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370C6760" w14:textId="5447D03B" w:rsidR="00744057" w:rsidRDefault="002F792D" w:rsidP="00744057">
      <w:pPr>
        <w:pStyle w:val="Titel1"/>
      </w:pPr>
      <w:r>
        <w:t>Schoolplan</w:t>
      </w:r>
      <w:r w:rsidR="00507003">
        <w:br/>
      </w:r>
      <w:proofErr w:type="spellStart"/>
      <w:r w:rsidR="002C43AD">
        <w:t>W.H.Suringarcollege</w:t>
      </w:r>
      <w:proofErr w:type="spellEnd"/>
      <w:r>
        <w:t xml:space="preserve">                                                        20</w:t>
      </w:r>
      <w:r w:rsidR="00744057">
        <w:t>23-2026</w:t>
      </w:r>
    </w:p>
    <w:p w14:paraId="08B4F028" w14:textId="3D03D000" w:rsidR="00486C43" w:rsidRDefault="007F3A2D" w:rsidP="00A238A3">
      <w:pPr>
        <w:pStyle w:val="Heading1"/>
      </w:pPr>
      <w:r>
        <w:t>Voorwoord</w:t>
      </w:r>
    </w:p>
    <w:p w14:paraId="206DE7A1" w14:textId="631FD7BB" w:rsidR="00486C43" w:rsidRDefault="002F792D">
      <w:pPr>
        <w:pStyle w:val="Standaard1"/>
      </w:pPr>
      <w:r>
        <w:t>Voor u ligt het schoolplan van</w:t>
      </w:r>
      <w:r w:rsidR="00887508">
        <w:t xml:space="preserve"> </w:t>
      </w:r>
      <w:r w:rsidR="002C43AD">
        <w:t xml:space="preserve">het </w:t>
      </w:r>
      <w:proofErr w:type="spellStart"/>
      <w:r w:rsidR="002C43AD">
        <w:t>W.H.Suringarcollege</w:t>
      </w:r>
      <w:proofErr w:type="spellEnd"/>
      <w:r>
        <w:t>.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6415803E" w14:textId="5943AEA6" w:rsidR="00486C43" w:rsidRDefault="00887508">
      <w:pPr>
        <w:pStyle w:val="Standaard1"/>
      </w:pPr>
      <w:r>
        <w:rPr>
          <w:rStyle w:val="Zwaar1"/>
        </w:rPr>
        <w:t>Leeuwerikschool</w:t>
      </w:r>
    </w:p>
    <w:p w14:paraId="3C49FECE" w14:textId="0A51E669" w:rsidR="00486C43" w:rsidRPr="002C43AD" w:rsidRDefault="002F792D" w:rsidP="002C43AD">
      <w:pPr>
        <w:pStyle w:val="Standaard1"/>
        <w:rPr>
          <w:lang w:val="fr-FR"/>
        </w:rPr>
      </w:pPr>
      <w:r w:rsidRPr="002C43AD">
        <w:rPr>
          <w:lang w:val="fr-FR"/>
        </w:rPr>
        <w:t xml:space="preserve">Directeur: </w:t>
      </w:r>
      <w:r w:rsidR="00887508" w:rsidRPr="002C43AD">
        <w:rPr>
          <w:lang w:val="fr-FR"/>
        </w:rPr>
        <w:t xml:space="preserve">M. </w:t>
      </w:r>
      <w:r w:rsidR="002C43AD" w:rsidRPr="002C43AD">
        <w:rPr>
          <w:lang w:val="fr-FR"/>
        </w:rPr>
        <w:t>Lu</w:t>
      </w:r>
      <w:r w:rsidR="002C43AD">
        <w:rPr>
          <w:lang w:val="fr-FR"/>
        </w:rPr>
        <w:t>bberts</w:t>
      </w:r>
    </w:p>
    <w:p w14:paraId="7DC0EA84" w14:textId="5511F1CB" w:rsidR="00486C43" w:rsidRPr="002C43AD" w:rsidRDefault="002C43AD">
      <w:pPr>
        <w:pStyle w:val="Standaard1"/>
        <w:rPr>
          <w:lang w:val="de-DE"/>
        </w:rPr>
      </w:pPr>
      <w:proofErr w:type="spellStart"/>
      <w:r w:rsidRPr="002C43AD">
        <w:rPr>
          <w:lang w:val="de-DE"/>
        </w:rPr>
        <w:t>Mettrayweg</w:t>
      </w:r>
      <w:proofErr w:type="spellEnd"/>
      <w:r w:rsidRPr="002C43AD">
        <w:rPr>
          <w:lang w:val="de-DE"/>
        </w:rPr>
        <w:t xml:space="preserve"> 53</w:t>
      </w:r>
    </w:p>
    <w:p w14:paraId="29D911F3" w14:textId="4C03B0D7" w:rsidR="00887508" w:rsidRPr="002C43AD" w:rsidRDefault="00887508">
      <w:pPr>
        <w:pStyle w:val="Standaard1"/>
        <w:rPr>
          <w:lang w:val="de-DE"/>
        </w:rPr>
      </w:pPr>
      <w:r w:rsidRPr="002C43AD">
        <w:rPr>
          <w:lang w:val="de-DE"/>
        </w:rPr>
        <w:t>7</w:t>
      </w:r>
      <w:r w:rsidR="002C43AD">
        <w:rPr>
          <w:lang w:val="de-DE"/>
        </w:rPr>
        <w:t xml:space="preserve">411 LC </w:t>
      </w:r>
      <w:proofErr w:type="spellStart"/>
      <w:r w:rsidR="002C43AD">
        <w:rPr>
          <w:lang w:val="de-DE"/>
        </w:rPr>
        <w:t>Eefde</w:t>
      </w:r>
      <w:proofErr w:type="spellEnd"/>
    </w:p>
    <w:p w14:paraId="3644782C" w14:textId="4841AA8A" w:rsidR="00744057" w:rsidRPr="002C43AD" w:rsidRDefault="002F792D">
      <w:pPr>
        <w:pStyle w:val="Standaard1"/>
        <w:rPr>
          <w:lang w:val="de-DE"/>
        </w:rPr>
      </w:pPr>
      <w:r w:rsidRPr="002C43AD">
        <w:rPr>
          <w:rStyle w:val="Zwaar1"/>
          <w:lang w:val="de-DE"/>
        </w:rPr>
        <w:t>T</w:t>
      </w:r>
      <w:r w:rsidRPr="002C43AD">
        <w:rPr>
          <w:lang w:val="de-DE"/>
        </w:rPr>
        <w:t xml:space="preserve"> </w:t>
      </w:r>
      <w:r w:rsidR="00887508" w:rsidRPr="002C43AD">
        <w:rPr>
          <w:lang w:val="de-DE"/>
        </w:rPr>
        <w:t>0</w:t>
      </w:r>
      <w:r w:rsidR="002C43AD">
        <w:rPr>
          <w:lang w:val="de-DE"/>
        </w:rPr>
        <w:t>88-5477200</w:t>
      </w:r>
      <w:r w:rsidR="000A1144" w:rsidRPr="002C43AD">
        <w:rPr>
          <w:lang w:val="de-DE"/>
        </w:rPr>
        <w:t xml:space="preserve">| </w:t>
      </w:r>
      <w:r w:rsidRPr="002C43AD">
        <w:rPr>
          <w:rStyle w:val="Zwaar1"/>
          <w:lang w:val="de-DE"/>
        </w:rPr>
        <w:t>E</w:t>
      </w:r>
      <w:r w:rsidRPr="002C43AD">
        <w:rPr>
          <w:lang w:val="de-DE"/>
        </w:rPr>
        <w:t xml:space="preserve"> </w:t>
      </w:r>
      <w:r w:rsidR="00887508" w:rsidRPr="002C43AD">
        <w:rPr>
          <w:lang w:val="de-DE"/>
        </w:rPr>
        <w:t>info@</w:t>
      </w:r>
      <w:r w:rsidR="002C43AD">
        <w:rPr>
          <w:lang w:val="de-DE"/>
        </w:rPr>
        <w:t>whsuringarcollege</w:t>
      </w:r>
      <w:r w:rsidR="00887508" w:rsidRPr="002C43AD">
        <w:rPr>
          <w:lang w:val="de-DE"/>
        </w:rPr>
        <w:t>.nl</w:t>
      </w:r>
      <w:r w:rsidR="000A1144" w:rsidRPr="002C43AD">
        <w:rPr>
          <w:lang w:val="de-DE"/>
        </w:rPr>
        <w:t>|</w:t>
      </w:r>
      <w:r w:rsidRPr="002C43AD">
        <w:rPr>
          <w:lang w:val="de-DE"/>
        </w:rPr>
        <w:t xml:space="preserve"> </w:t>
      </w:r>
      <w:r w:rsidRPr="002C43AD">
        <w:rPr>
          <w:rStyle w:val="Zwaar1"/>
          <w:lang w:val="de-DE"/>
        </w:rPr>
        <w:t>W</w:t>
      </w:r>
      <w:r w:rsidR="00887508" w:rsidRPr="002C43AD">
        <w:rPr>
          <w:lang w:val="de-DE"/>
        </w:rPr>
        <w:t xml:space="preserve"> www.</w:t>
      </w:r>
      <w:r w:rsidR="002C43AD">
        <w:rPr>
          <w:lang w:val="de-DE"/>
        </w:rPr>
        <w:t>whsuringarcollege</w:t>
      </w:r>
      <w:r w:rsidR="00887508" w:rsidRPr="002C43AD">
        <w:rPr>
          <w:lang w:val="de-DE"/>
        </w:rPr>
        <w:t>.nl</w:t>
      </w: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2398B52A" w14:textId="1A383F30" w:rsidR="00486C43" w:rsidRDefault="002F792D" w:rsidP="002C43AD">
      <w:pPr>
        <w:pStyle w:val="Standaard1"/>
      </w:pPr>
      <w:r>
        <w:t>Postadres: Postbus 58, 7270 AB Borculo</w:t>
      </w: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0" w:history="1">
        <w:r w:rsidR="00744057" w:rsidRPr="00071926">
          <w:rPr>
            <w:rStyle w:val="Hyperlink"/>
          </w:rPr>
          <w:t>cvb@sotog.nl</w:t>
        </w:r>
      </w:hyperlink>
      <w:r>
        <w:t xml:space="preserve"> | </w:t>
      </w:r>
      <w:r>
        <w:rPr>
          <w:rStyle w:val="Zwaar1"/>
        </w:rPr>
        <w:t>W</w:t>
      </w:r>
      <w:r>
        <w:t xml:space="preserve"> </w:t>
      </w:r>
      <w:hyperlink r:id="rId11">
        <w:r>
          <w:rPr>
            <w:rStyle w:val="SwayHyperlink"/>
          </w:rPr>
          <w:t>www.sotog.nl</w:t>
        </w:r>
      </w:hyperlink>
    </w:p>
    <w:p w14:paraId="4EEE478C" w14:textId="263BA65E" w:rsidR="00744057" w:rsidRDefault="00744057">
      <w:pPr>
        <w:pStyle w:val="Standaard1"/>
        <w:rPr>
          <w:rStyle w:val="SwayHyperlink"/>
        </w:rPr>
      </w:pPr>
    </w:p>
    <w:p w14:paraId="6E4A0FFA" w14:textId="77777777" w:rsidR="000A1144" w:rsidRDefault="000A1144">
      <w:pPr>
        <w:rPr>
          <w:rStyle w:val="SwayHyperlink"/>
        </w:rPr>
      </w:pPr>
      <w:r>
        <w:rPr>
          <w:rStyle w:val="SwayHyperlink"/>
        </w:rPr>
        <w:br w:type="page"/>
      </w:r>
    </w:p>
    <w:p w14:paraId="596A3C30" w14:textId="45714DC2" w:rsidR="00744057" w:rsidRPr="000A1144" w:rsidRDefault="009A28A7" w:rsidP="000A1144">
      <w:pPr>
        <w:pStyle w:val="Heading2"/>
      </w:pPr>
      <w:r w:rsidRPr="000A1144">
        <w:t>Inleiding</w:t>
      </w:r>
    </w:p>
    <w:p w14:paraId="17E68CFB" w14:textId="1200A46C"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8A29B6">
        <w:rPr>
          <w:rStyle w:val="SwayHyperlink"/>
          <w:color w:val="auto"/>
          <w:u w:val="none"/>
        </w:rPr>
        <w:t xml:space="preserve">hoog </w:t>
      </w:r>
      <w:r w:rsidR="00EE3989" w:rsidRPr="00AF1668">
        <w:rPr>
          <w:rStyle w:val="SwayHyperlink"/>
          <w:color w:val="auto"/>
          <w:u w:val="none"/>
        </w:rPr>
        <w:t>specialistische scholen zoals</w:t>
      </w:r>
      <w:r w:rsidR="00887508">
        <w:rPr>
          <w:rStyle w:val="SwayHyperlink"/>
          <w:color w:val="auto"/>
          <w:u w:val="none"/>
        </w:rPr>
        <w:t xml:space="preserve"> </w:t>
      </w:r>
      <w:r w:rsidR="008A29B6">
        <w:rPr>
          <w:rStyle w:val="SwayHyperlink"/>
          <w:color w:val="auto"/>
          <w:u w:val="none"/>
        </w:rPr>
        <w:t xml:space="preserve">het </w:t>
      </w:r>
      <w:proofErr w:type="spellStart"/>
      <w:r w:rsidR="008A29B6">
        <w:rPr>
          <w:rStyle w:val="SwayHyperlink"/>
          <w:color w:val="auto"/>
          <w:u w:val="none"/>
        </w:rPr>
        <w:t>W.H.Suringarcollege</w:t>
      </w:r>
      <w:proofErr w:type="spellEnd"/>
      <w:r w:rsidR="00887508">
        <w:rPr>
          <w:rStyle w:val="SwayHyperlink"/>
          <w:color w:val="auto"/>
          <w:u w:val="none"/>
        </w:rPr>
        <w:t>.</w:t>
      </w:r>
      <w:r w:rsidR="008A29B6">
        <w:rPr>
          <w:rStyle w:val="SwayHyperlink"/>
          <w:color w:val="auto"/>
          <w:u w:val="none"/>
        </w:rPr>
        <w:t xml:space="preserve"> H</w:t>
      </w:r>
      <w:r w:rsidR="00021F61" w:rsidRPr="00AF1668">
        <w:rPr>
          <w:rStyle w:val="SwayHyperlink"/>
          <w:color w:val="auto"/>
          <w:u w:val="none"/>
        </w:rPr>
        <w:t xml:space="preserve">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 goed in te vullen. </w:t>
      </w:r>
      <w:r w:rsidR="000B4F2B" w:rsidRPr="00AF1668">
        <w:rPr>
          <w:rStyle w:val="SwayHyperlink"/>
          <w:color w:val="auto"/>
          <w:u w:val="none"/>
        </w:rPr>
        <w:t xml:space="preserve">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w:t>
      </w:r>
      <w:r w:rsidR="008A29B6">
        <w:rPr>
          <w:rStyle w:val="SwayHyperlink"/>
          <w:color w:val="auto"/>
          <w:u w:val="none"/>
        </w:rPr>
        <w:t>flexibiliteit</w:t>
      </w:r>
      <w:r w:rsidR="008E3259" w:rsidRPr="00AF1668">
        <w:rPr>
          <w:rStyle w:val="SwayHyperlink"/>
          <w:color w:val="auto"/>
          <w:u w:val="none"/>
        </w:rPr>
        <w:t xml:space="preserve">,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r>
        <w:t>Totstandkoming schoolplan</w:t>
      </w:r>
    </w:p>
    <w:p w14:paraId="36BA02DE" w14:textId="495EA442" w:rsidR="00486C43" w:rsidRPr="00887508" w:rsidRDefault="002F792D">
      <w:pPr>
        <w:pStyle w:val="Standaard1"/>
      </w:pPr>
      <w:r w:rsidRPr="00887508">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Default="002F792D">
      <w:pPr>
        <w:pStyle w:val="Standaard1"/>
      </w:pPr>
      <w:r>
        <w:t>Bij de totstandkoming van het schoolplan gebruik gemaakt van de volgende gegevens:</w:t>
      </w:r>
    </w:p>
    <w:p w14:paraId="19398EDB" w14:textId="58890EDD" w:rsidR="00486C43" w:rsidRDefault="002F792D">
      <w:pPr>
        <w:pStyle w:val="Standaard1"/>
        <w:numPr>
          <w:ilvl w:val="0"/>
          <w:numId w:val="1"/>
        </w:numPr>
      </w:pPr>
      <w:r>
        <w:t xml:space="preserve">Schoolplan </w:t>
      </w:r>
      <w:r w:rsidR="008A29B6">
        <w:t xml:space="preserve">van het </w:t>
      </w:r>
      <w:proofErr w:type="spellStart"/>
      <w:r w:rsidR="008A29B6">
        <w:t>W.H.Surigarcollege</w:t>
      </w:r>
      <w:proofErr w:type="spellEnd"/>
      <w:r w:rsidR="008A29B6">
        <w:t xml:space="preserve">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2">
        <w:r>
          <w:rPr>
            <w:rStyle w:val="SwayHyperlink"/>
          </w:rPr>
          <w:t>SOTOG</w:t>
        </w:r>
      </w:hyperlink>
      <w:r>
        <w:t>.</w:t>
      </w:r>
    </w:p>
    <w:p w14:paraId="37821D0B" w14:textId="6781D361" w:rsidR="00BE695B" w:rsidRDefault="00BE695B">
      <w:pPr>
        <w:pStyle w:val="Standaard1"/>
        <w:numPr>
          <w:ilvl w:val="0"/>
          <w:numId w:val="1"/>
        </w:numPr>
      </w:pPr>
      <w:r>
        <w:t xml:space="preserve">Het vigerende </w:t>
      </w:r>
      <w:proofErr w:type="spellStart"/>
      <w:r>
        <w:t>schoolondersteuningsplan</w:t>
      </w:r>
      <w:proofErr w:type="spellEnd"/>
      <w:r>
        <w:t xml:space="preserve"> </w:t>
      </w:r>
    </w:p>
    <w:p w14:paraId="681B9B90" w14:textId="77777777" w:rsidR="00486C43" w:rsidRDefault="002F792D">
      <w:pPr>
        <w:pStyle w:val="Heading2"/>
      </w:pPr>
      <w:r>
        <w:t>Leeswijzer</w:t>
      </w:r>
    </w:p>
    <w:p w14:paraId="062BC1F3" w14:textId="032DEAE2" w:rsidR="00486C43" w:rsidRDefault="002F792D">
      <w:pPr>
        <w:pStyle w:val="Standaard1"/>
      </w:pPr>
      <w:r>
        <w:t xml:space="preserve">In het vervolg van dit schoolplan treft u drie hoofdstukken aan. Het eerstvolgende hoofdstuk beschrijft de kaders van waaruit het strategisch beleid van </w:t>
      </w:r>
      <w:r w:rsidR="008A29B6">
        <w:t>het W.H Suringarcollege</w:t>
      </w:r>
      <w:r w:rsidR="00887508">
        <w:t xml:space="preserve"> </w:t>
      </w:r>
      <w:r>
        <w:t xml:space="preserve">is voortgekomen. Hoe dit eruit ziet, staat beschreven in het daaropvolgende hoofdstuk, </w:t>
      </w:r>
      <w:r w:rsidR="008A29B6">
        <w:t>s</w:t>
      </w:r>
      <w:r>
        <w:t>peerpunten. In de bijlagen treft u de nodige informatie aan over de wijze waarop</w:t>
      </w:r>
      <w:r w:rsidR="00887508">
        <w:t xml:space="preserve"> </w:t>
      </w:r>
      <w:r w:rsidR="008A29B6">
        <w:t xml:space="preserve">het </w:t>
      </w:r>
      <w:proofErr w:type="spellStart"/>
      <w:r w:rsidR="008A29B6">
        <w:t>W.H,Suringarcollege</w:t>
      </w:r>
      <w:proofErr w:type="spellEnd"/>
      <w:r w:rsidR="008A29B6">
        <w:t xml:space="preserve"> </w:t>
      </w:r>
      <w:r>
        <w:t>voldoet aan wettelijke eisen.</w:t>
      </w:r>
    </w:p>
    <w:p w14:paraId="57BC4A90" w14:textId="77777777" w:rsidR="00486C43" w:rsidRDefault="002F792D">
      <w:pPr>
        <w:pStyle w:val="Heading1"/>
      </w:pPr>
      <w:r>
        <w:t>Kaders</w:t>
      </w:r>
    </w:p>
    <w:p w14:paraId="6D85547F" w14:textId="78B26671" w:rsidR="00486C43" w:rsidRDefault="002F792D">
      <w:pPr>
        <w:pStyle w:val="Standaard1"/>
      </w:pPr>
      <w:r>
        <w:t xml:space="preserve">In dit hoofdstuk zijn de kaders voor het beleid van </w:t>
      </w:r>
      <w:r w:rsidR="008A29B6">
        <w:t xml:space="preserve">het </w:t>
      </w:r>
      <w:proofErr w:type="spellStart"/>
      <w:r w:rsidR="008A29B6">
        <w:t>W.H.Suringarcollege</w:t>
      </w:r>
      <w:proofErr w:type="spellEnd"/>
      <w:r w:rsidR="008A29B6">
        <w:t xml:space="preserve"> </w:t>
      </w:r>
      <w:r>
        <w:t>beschreven. Ten eerste bestaan deze kaders uit de missie en visie van de stichting SOTOG en het profiel van</w:t>
      </w:r>
      <w:r w:rsidR="00887508">
        <w:t xml:space="preserve"> </w:t>
      </w:r>
      <w:r w:rsidR="008A29B6">
        <w:t xml:space="preserve">het </w:t>
      </w:r>
      <w:proofErr w:type="spellStart"/>
      <w:r w:rsidR="008A29B6">
        <w:t>W.H.Surigarcollege</w:t>
      </w:r>
      <w:proofErr w:type="spellEnd"/>
      <w:r w:rsidR="00887508">
        <w:t>.</w:t>
      </w:r>
      <w:r>
        <w:t xml:space="preserve">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w:t>
      </w:r>
      <w:r w:rsidR="00887508">
        <w:t xml:space="preserve"> de Leeuwerikschool.</w:t>
      </w:r>
      <w:r>
        <w:t xml:space="preserve"> Daarna is ingevuld langs welke strategische thema</w:t>
      </w:r>
      <w:r w:rsidR="00887508">
        <w:t>’</w:t>
      </w:r>
      <w:r>
        <w:t xml:space="preserve">s </w:t>
      </w:r>
      <w:r w:rsidR="00887508">
        <w:t xml:space="preserve">de Leeuwerikschool </w:t>
      </w:r>
      <w:r w:rsidR="00FB3EDB">
        <w:t xml:space="preserve">deze ambitie wil realiseren. </w:t>
      </w:r>
      <w:r>
        <w:t xml:space="preserve"> </w:t>
      </w:r>
    </w:p>
    <w:p w14:paraId="2F077257" w14:textId="77777777" w:rsidR="00486C43" w:rsidRDefault="002F792D">
      <w:pPr>
        <w:pStyle w:val="Heading2"/>
      </w:pPr>
      <w:r>
        <w:t>Missie en visie SOTOG</w:t>
      </w:r>
    </w:p>
    <w:p w14:paraId="4BBA4427" w14:textId="24F23544" w:rsidR="00486C43" w:rsidRDefault="002F792D">
      <w:pPr>
        <w:pStyle w:val="Standaard1"/>
      </w:pPr>
      <w:r>
        <w:t xml:space="preserve">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w:t>
      </w:r>
      <w:proofErr w:type="spellStart"/>
      <w:r>
        <w:t>kans</w:t>
      </w:r>
      <w:r w:rsidR="00C064D3">
        <w:t>.</w:t>
      </w:r>
      <w:r>
        <w:t>Wij</w:t>
      </w:r>
      <w:proofErr w:type="spellEnd"/>
      <w:r>
        <w:t xml:space="preserve">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27A6E92A" w14:textId="77777777" w:rsidR="00B36143" w:rsidRPr="002B5771" w:rsidRDefault="00E40F82" w:rsidP="00B36143">
      <w:pPr>
        <w:pStyle w:val="Standaard1"/>
        <w:ind w:left="360"/>
        <w:rPr>
          <w:rFonts w:eastAsia="Times New Roman" w:hAnsi="Calibri" w:cs="Calibri"/>
          <w:color w:val="4B4B4B"/>
        </w:rPr>
      </w:pPr>
      <w:r>
        <w:rPr>
          <w:rFonts w:ascii="Calibri Light" w:hAnsi="Calibri Light" w:cs="Calibri Light"/>
          <w:color w:val="5B9BD5" w:themeColor="accent5"/>
          <w:sz w:val="28"/>
          <w:szCs w:val="28"/>
        </w:rPr>
        <w:br/>
      </w:r>
      <w:r w:rsidR="001D3E33" w:rsidRPr="00585254">
        <w:rPr>
          <w:rFonts w:ascii="Calibri Light" w:hAnsi="Calibri Light" w:cs="Calibri Light"/>
          <w:color w:val="5B9BD5" w:themeColor="accent5"/>
          <w:sz w:val="28"/>
          <w:szCs w:val="28"/>
        </w:rPr>
        <w:t xml:space="preserve">Bij bovengenoemde </w:t>
      </w:r>
      <w:r w:rsidR="00444190" w:rsidRPr="00585254">
        <w:rPr>
          <w:rFonts w:ascii="Calibri Light" w:hAnsi="Calibri Light" w:cs="Calibri Light"/>
          <w:color w:val="5B9BD5" w:themeColor="accent5"/>
          <w:sz w:val="28"/>
          <w:szCs w:val="28"/>
        </w:rPr>
        <w:t>missie en visie behoren onderstaande doelen</w:t>
      </w:r>
      <w:r>
        <w:rPr>
          <w:rFonts w:ascii="Calibri Light" w:hAnsi="Calibri Light" w:cs="Calibri Light"/>
          <w:color w:val="5B9BD5" w:themeColor="accent5"/>
          <w:sz w:val="28"/>
          <w:szCs w:val="28"/>
        </w:rPr>
        <w:t>:</w:t>
      </w:r>
      <w:r>
        <w:rPr>
          <w:rFonts w:ascii="Calibri Light" w:hAnsi="Calibri Light" w:cs="Calibri Light"/>
          <w:color w:val="5B9BD5" w:themeColor="accent5"/>
          <w:sz w:val="28"/>
          <w:szCs w:val="28"/>
        </w:rPr>
        <w:br/>
      </w:r>
      <w:bookmarkStart w:id="0" w:name="_Hlk122506368"/>
      <w:r w:rsidR="00B36143" w:rsidRPr="002B5771">
        <w:rPr>
          <w:rFonts w:eastAsia="Times New Roman" w:hAnsi="Calibri" w:cs="Calibri"/>
          <w:color w:val="4B4B4B"/>
        </w:rPr>
        <w:t>Deze doelen zijn, samen met alle directeuren, vastgesteld en worden jaarlijks in schoolgids deel B geëvalueerd op schoolniveau.</w:t>
      </w:r>
    </w:p>
    <w:p w14:paraId="494BC154" w14:textId="77777777" w:rsidR="00B36143" w:rsidRPr="002B5771" w:rsidRDefault="00B36143" w:rsidP="00B36143">
      <w:pPr>
        <w:pStyle w:val="Standaard1"/>
        <w:rPr>
          <w:rFonts w:eastAsia="Times New Roman" w:hAnsi="Calibri" w:cs="Calibri"/>
          <w:color w:val="4B4B4B"/>
        </w:rPr>
      </w:pPr>
    </w:p>
    <w:p w14:paraId="7A44A1E2"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36034A4C"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37460E5E" w14:textId="77777777" w:rsidR="00B36143" w:rsidRPr="002B5771" w:rsidRDefault="00B36143" w:rsidP="00B36143">
      <w:pPr>
        <w:pStyle w:val="Lijstalinea"/>
        <w:numPr>
          <w:ilvl w:val="0"/>
          <w:numId w:val="28"/>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 xml:space="preserve">We leggen meer verbinding tussen de beschikbare data , de analyse en de lespraktijk. </w:t>
      </w:r>
    </w:p>
    <w:p w14:paraId="15A1EDF0" w14:textId="77777777" w:rsidR="00B36143" w:rsidRPr="002B5771" w:rsidRDefault="00B36143" w:rsidP="00B36143">
      <w:pPr>
        <w:pStyle w:val="Lijstalinea"/>
        <w:ind w:left="360"/>
        <w:rPr>
          <w:rFonts w:ascii="Calibri" w:hAnsi="Calibri" w:cs="Calibri"/>
          <w:color w:val="4B4B4B"/>
          <w:sz w:val="22"/>
          <w:szCs w:val="22"/>
        </w:rPr>
      </w:pPr>
      <w:r w:rsidRPr="002B5771">
        <w:rPr>
          <w:rFonts w:ascii="Calibri" w:hAnsi="Calibri" w:cs="Calibri"/>
          <w:color w:val="4B4B4B"/>
          <w:sz w:val="22"/>
          <w:szCs w:val="22"/>
        </w:rPr>
        <w:t>Ons doel is dat 85% van de leerlingen na twee jaar nog op de uitstroombestemming/niveau zit zoals geadviseerd bij het verlaten van de school. We gaan dit meer monitoren.</w:t>
      </w:r>
    </w:p>
    <w:p w14:paraId="0031D61A" w14:textId="77777777" w:rsidR="00B36143" w:rsidRPr="002B5771" w:rsidRDefault="00B36143" w:rsidP="00B36143">
      <w:pPr>
        <w:pStyle w:val="Lijstalinea"/>
        <w:numPr>
          <w:ilvl w:val="0"/>
          <w:numId w:val="28"/>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Het onderwijsaanbod sluit optimaal aan bij de mogelijkheden van de leerling, hierbij worden zo min mogelijk concessies gedaan aan de cognitieve potentie.</w:t>
      </w:r>
    </w:p>
    <w:p w14:paraId="12EF429E" w14:textId="77777777" w:rsidR="00B36143" w:rsidRPr="002B5771" w:rsidRDefault="00B36143" w:rsidP="00B36143">
      <w:pPr>
        <w:pStyle w:val="Lijstalinea"/>
        <w:numPr>
          <w:ilvl w:val="0"/>
          <w:numId w:val="28"/>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 xml:space="preserve">Leerlingen blijven niet zitten. </w:t>
      </w:r>
    </w:p>
    <w:p w14:paraId="7FDB7074" w14:textId="77777777" w:rsidR="00B36143" w:rsidRPr="002B5771" w:rsidRDefault="00B36143" w:rsidP="00B36143">
      <w:pPr>
        <w:pStyle w:val="Lijstalinea"/>
        <w:numPr>
          <w:ilvl w:val="0"/>
          <w:numId w:val="28"/>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We stellen ons doel dat 75% van de leerlingen behaalt de doelstellingen zoals geformuleerd in het OPP, ten aanzien van de maatschappelijke competenties/burgerschap.</w:t>
      </w:r>
    </w:p>
    <w:p w14:paraId="2075FE2C" w14:textId="77777777" w:rsidR="00B36143" w:rsidRPr="002B5771" w:rsidRDefault="00B36143" w:rsidP="00B36143">
      <w:pPr>
        <w:pStyle w:val="Lijstalinea"/>
        <w:numPr>
          <w:ilvl w:val="0"/>
          <w:numId w:val="28"/>
        </w:numPr>
        <w:spacing w:before="100" w:after="200" w:line="276" w:lineRule="auto"/>
        <w:rPr>
          <w:rFonts w:ascii="Calibri" w:hAnsi="Calibri" w:cs="Calibri"/>
          <w:color w:val="4B4B4B"/>
          <w:sz w:val="22"/>
          <w:szCs w:val="22"/>
        </w:rPr>
      </w:pPr>
      <w:r w:rsidRPr="002B5771">
        <w:rPr>
          <w:rFonts w:ascii="Calibri" w:hAnsi="Calibri" w:cs="Calibri"/>
          <w:color w:val="4B4B4B"/>
          <w:sz w:val="22"/>
          <w:szCs w:val="22"/>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sz w:val="22"/>
          <w:szCs w:val="22"/>
        </w:rPr>
        <w:t>binnen</w:t>
      </w:r>
      <w:r w:rsidRPr="002B5771">
        <w:rPr>
          <w:rFonts w:ascii="Calibri" w:hAnsi="Calibri" w:cs="Calibri"/>
          <w:color w:val="4B4B4B"/>
          <w:sz w:val="22"/>
          <w:szCs w:val="22"/>
        </w:rPr>
        <w:t xml:space="preserve"> de sociale context van de school.</w:t>
      </w:r>
    </w:p>
    <w:p w14:paraId="69A4968E"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6A30A4BE"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672D0116"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448F90B1"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52AEBF20" w14:textId="77777777" w:rsidR="00B36143" w:rsidRPr="002B5771" w:rsidRDefault="00B36143" w:rsidP="00B36143">
      <w:pPr>
        <w:pStyle w:val="Standaard1"/>
        <w:numPr>
          <w:ilvl w:val="0"/>
          <w:numId w:val="28"/>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0"/>
    <w:p w14:paraId="11063EC7" w14:textId="564EC9F7" w:rsidR="00271D2C" w:rsidRDefault="00271D2C" w:rsidP="00B36143">
      <w:pPr>
        <w:pStyle w:val="Standaard1"/>
      </w:pPr>
    </w:p>
    <w:p w14:paraId="307CAA65" w14:textId="19559103" w:rsidR="00486C43" w:rsidRDefault="002F792D">
      <w:pPr>
        <w:pStyle w:val="Heading2"/>
      </w:pPr>
      <w:r>
        <w:t xml:space="preserve">Profiel van de school </w:t>
      </w:r>
    </w:p>
    <w:p w14:paraId="2F09737C" w14:textId="54EA5B4C" w:rsidR="000F19DA" w:rsidRDefault="000F19DA" w:rsidP="000F19DA">
      <w:pPr>
        <w:pStyle w:val="Standaard1"/>
      </w:pPr>
      <w:r>
        <w:t xml:space="preserve">Het </w:t>
      </w:r>
      <w:proofErr w:type="spellStart"/>
      <w:r>
        <w:t>W.H.Suringarccollege</w:t>
      </w:r>
      <w:proofErr w:type="spellEnd"/>
      <w:r>
        <w:t xml:space="preserve"> biedt onderwijs en begeleiding aan leerlingen in de leeftijd van 11 tot 18 jaar die wonen in de jeugdzorg-instelling </w:t>
      </w:r>
      <w:proofErr w:type="spellStart"/>
      <w:r>
        <w:t>Pluryn</w:t>
      </w:r>
      <w:proofErr w:type="spellEnd"/>
      <w:r>
        <w:t>. Dit is een 24-uurs instelling voor verblijf en behandeling voor jongeren van 11 t/m 18 jaar (intensief residentieel, Jeugdzorg+ en reguliere jeugdzorg).De jongeren hebben een ernstige gedrag- en/of ontwikkelingsproblematiek.</w:t>
      </w:r>
    </w:p>
    <w:p w14:paraId="02A8D152" w14:textId="4A2865F0" w:rsidR="000F19DA" w:rsidRPr="000F19DA" w:rsidRDefault="000F19DA" w:rsidP="006111ED">
      <w:pPr>
        <w:pStyle w:val="Standaard1"/>
      </w:pPr>
      <w:r>
        <w:t xml:space="preserve">Binnen het onderwijs van het </w:t>
      </w:r>
      <w:proofErr w:type="spellStart"/>
      <w:r>
        <w:t>W.H.Suringarcollege</w:t>
      </w:r>
      <w:proofErr w:type="spellEnd"/>
      <w:r>
        <w:t xml:space="preserve"> werken we vanuit een competentiegerichte visie.</w:t>
      </w:r>
      <w:r w:rsidR="006111ED">
        <w:t xml:space="preserve"> </w:t>
      </w:r>
      <w:r>
        <w:t>We nemen de didactische ontwikkeling,</w:t>
      </w:r>
      <w:r w:rsidR="006111ED">
        <w:t xml:space="preserve"> </w:t>
      </w:r>
      <w:r>
        <w:t>sociale ontwikkeling,</w:t>
      </w:r>
      <w:r w:rsidR="006111ED">
        <w:t xml:space="preserve"> </w:t>
      </w:r>
      <w:r>
        <w:t>de ontwikkeli</w:t>
      </w:r>
      <w:r w:rsidR="006111ED">
        <w:t>n</w:t>
      </w:r>
      <w:r>
        <w:t>g van de directie leervoorwaarden en de werknemersvaardigheden van de leerling mee</w:t>
      </w:r>
      <w:r w:rsidR="006111ED">
        <w:t xml:space="preserve"> in het </w:t>
      </w:r>
      <w:proofErr w:type="spellStart"/>
      <w:r w:rsidR="006111ED">
        <w:t>leerproces.Op</w:t>
      </w:r>
      <w:proofErr w:type="spellEnd"/>
      <w:r w:rsidR="006111ED">
        <w:t xml:space="preserve"> deze manier bieden wij de leerlingen een kans om zich staande te houden in deze maatschappij. Onze school bestaat 98% procent uit leerlingen die op het zorgterrein van </w:t>
      </w:r>
      <w:proofErr w:type="spellStart"/>
      <w:r w:rsidR="006111ED">
        <w:t>Pluryn</w:t>
      </w:r>
      <w:proofErr w:type="spellEnd"/>
      <w:r w:rsidR="006111ED">
        <w:t xml:space="preserve"> wonen. Deze leerlingen zijn voor korte duur aanwezig. Dit varieert tussen de 3 en 6 maanden. Hierdoor zijn er veel wisselingen gedurende het schooljaar. Wij bieden de volgende arrangementen aan: Op weg naar Staatsexamen, Op weg naar het MBO en Arbeid</w:t>
      </w:r>
    </w:p>
    <w:p w14:paraId="08C76ABE" w14:textId="77777777" w:rsidR="00486C43" w:rsidRDefault="002F792D">
      <w:pPr>
        <w:pStyle w:val="Heading2"/>
      </w:pPr>
      <w:r>
        <w:t>Missie en visie</w:t>
      </w:r>
    </w:p>
    <w:p w14:paraId="657F86C2" w14:textId="6CE81243" w:rsidR="00556E28" w:rsidRDefault="00556E28" w:rsidP="00887508">
      <w:pPr>
        <w:pStyle w:val="Standaard1"/>
      </w:pPr>
      <w:r>
        <w:t>Onze visie is dat iedere leerling een programma ontvangt dat past bij zijn of haar cognitieve capaciteiten, mogelijkheden en talenten. Door nauwe samenwerking met de instelling en het inrichten van een specifieke leeromgeving wordt er aangesloten bij de ondersteunings- en onderwijsbehoeften van onze doelgroep leerlingen.</w:t>
      </w:r>
    </w:p>
    <w:p w14:paraId="6C531A84" w14:textId="5207B93D" w:rsidR="00271D2C" w:rsidRDefault="00556E28" w:rsidP="00887508">
      <w:pPr>
        <w:pStyle w:val="Standaard1"/>
        <w:rPr>
          <w:rFonts w:ascii="Calibri Light"/>
          <w:color w:val="4472C4" w:themeColor="accent1"/>
          <w:sz w:val="26"/>
        </w:rPr>
      </w:pPr>
      <w:r>
        <w:t>Het doel van onze school is leerlingen(met een hoog specialistische ondersteuningsvraag) voorbereiden op een toekomst die aansluit bij hun eigen kracht, zodat ze hun talenten maximaal kunnen ontplooien en sterker staan in de samenleving</w:t>
      </w:r>
      <w:r w:rsidR="00902ACD">
        <w:rPr>
          <w:color w:val="FF0000"/>
        </w:rPr>
        <w:t>.</w:t>
      </w:r>
    </w:p>
    <w:p w14:paraId="20A4AF3E" w14:textId="67669F6C" w:rsidR="006C33A4" w:rsidRPr="00AC474A" w:rsidRDefault="002F792D" w:rsidP="00887508">
      <w:pPr>
        <w:pStyle w:val="Standaard1"/>
      </w:pPr>
      <w:r w:rsidRPr="00FC1F2B">
        <w:rPr>
          <w:rFonts w:ascii="Calibri Light"/>
          <w:color w:val="4472C4" w:themeColor="accent1"/>
          <w:sz w:val="26"/>
        </w:rPr>
        <w:t>Analyse</w:t>
      </w:r>
      <w:r w:rsidR="00FC1F2B">
        <w:br/>
      </w:r>
      <w:r w:rsidR="00271D2C" w:rsidRPr="00271D2C">
        <w:t xml:space="preserve">Door het cyclisch werken met de doelen uit het schoolplan 2018-2022 zijn er een aantal speerpunten geborgd in ons onderwijs. We hebben samen met het team gekeken wat onze ambities voor de komende 4 jaar zijn. Hierin zijn de  leerling- en medewerker tevredenheidsonderzoeken, de evaluaties van de jaarplannen en de </w:t>
      </w:r>
      <w:r w:rsidR="00902ACD">
        <w:t>herstelopdracht vanuit inspectie</w:t>
      </w:r>
      <w:r w:rsidR="00271D2C" w:rsidRPr="00271D2C">
        <w:t xml:space="preserve"> meegenomen. Het team heeft vervolgens de ambities voor de komende 4 jaar verwoord. Deze ambities zullen worden weggezet in de jaarplannen, verdeeld over de komende 4 jaar. Zodat het team eigenaar blijft en we onze route naar de stip op de horizon vorm kunnen geven. Er is hierbij rekening gehouden met onverwachte </w:t>
      </w:r>
      <w:r w:rsidR="00271D2C" w:rsidRPr="00AC474A">
        <w:t>situaties die onze aandacht zullen vragen.</w:t>
      </w:r>
    </w:p>
    <w:p w14:paraId="7E7FE89A" w14:textId="14111FF9" w:rsidR="004777E3" w:rsidRPr="00AC474A" w:rsidRDefault="002F792D" w:rsidP="00AC474A">
      <w:pPr>
        <w:pStyle w:val="Standaard1"/>
        <w:rPr>
          <w:rFonts w:asciiTheme="minorHAnsi" w:cstheme="minorHAnsi"/>
          <w:color w:val="4472C4" w:themeColor="accent1"/>
          <w:sz w:val="26"/>
        </w:rPr>
      </w:pPr>
      <w:r w:rsidRPr="00AC474A">
        <w:rPr>
          <w:rFonts w:asciiTheme="minorHAnsi" w:cstheme="minorHAnsi"/>
          <w:color w:val="4472C4" w:themeColor="accent1"/>
          <w:sz w:val="26"/>
        </w:rPr>
        <w:t>Ambitie</w:t>
      </w:r>
    </w:p>
    <w:p w14:paraId="6EF413C4" w14:textId="77777777" w:rsidR="00BB4E51" w:rsidRPr="00AC474A" w:rsidRDefault="00BB4E51" w:rsidP="00BB4E51">
      <w:pPr>
        <w:numPr>
          <w:ilvl w:val="0"/>
          <w:numId w:val="11"/>
        </w:numPr>
        <w:spacing w:after="0" w:line="240" w:lineRule="auto"/>
        <w:ind w:left="994"/>
        <w:contextualSpacing/>
        <w:jc w:val="both"/>
        <w:rPr>
          <w:rFonts w:ascii="Times New Roman" w:eastAsia="Times New Roman" w:hAnsi="Times New Roman" w:cs="Times New Roman"/>
          <w:szCs w:val="28"/>
        </w:rPr>
      </w:pPr>
      <w:r w:rsidRPr="00AC474A">
        <w:rPr>
          <w:rFonts w:ascii="Calibri" w:hAnsi="Calibri" w:cs="Calibri"/>
          <w:b/>
          <w:bCs/>
          <w:kern w:val="24"/>
        </w:rPr>
        <w:t>Primair proces</w:t>
      </w:r>
    </w:p>
    <w:p w14:paraId="2B269982" w14:textId="77777777" w:rsidR="00902ACD" w:rsidRPr="00AC474A" w:rsidRDefault="00BB4E51" w:rsidP="00BB4E51">
      <w:pPr>
        <w:spacing w:after="0" w:line="240" w:lineRule="auto"/>
        <w:jc w:val="both"/>
        <w:rPr>
          <w:rFonts w:ascii="Calibri" w:hAnsi="Calibri" w:cs="Calibri"/>
          <w:kern w:val="24"/>
        </w:rPr>
      </w:pPr>
      <w:r w:rsidRPr="00AC474A">
        <w:rPr>
          <w:rFonts w:ascii="Calibri" w:hAnsi="Calibri" w:cs="Calibri"/>
          <w:kern w:val="24"/>
        </w:rPr>
        <w:t xml:space="preserve">Het </w:t>
      </w:r>
      <w:r w:rsidR="00902ACD" w:rsidRPr="00AC474A">
        <w:rPr>
          <w:rFonts w:ascii="Calibri" w:hAnsi="Calibri" w:cs="Calibri"/>
          <w:kern w:val="24"/>
        </w:rPr>
        <w:t>verder ontwikkelen van het les</w:t>
      </w:r>
      <w:r w:rsidRPr="00AC474A">
        <w:rPr>
          <w:rFonts w:ascii="Calibri" w:hAnsi="Calibri" w:cs="Calibri"/>
          <w:kern w:val="24"/>
        </w:rPr>
        <w:t xml:space="preserve">aanbod op niveau van de leerlingen. </w:t>
      </w:r>
    </w:p>
    <w:p w14:paraId="1DFC87CE" w14:textId="77777777" w:rsidR="00902ACD" w:rsidRPr="00AC474A" w:rsidRDefault="00902ACD" w:rsidP="00902ACD">
      <w:pPr>
        <w:spacing w:after="0" w:line="240" w:lineRule="auto"/>
        <w:jc w:val="both"/>
        <w:rPr>
          <w:rFonts w:ascii="Calibri" w:hAnsi="Calibri" w:cs="Calibri"/>
          <w:kern w:val="24"/>
        </w:rPr>
      </w:pPr>
      <w:r w:rsidRPr="00AC474A">
        <w:rPr>
          <w:rFonts w:ascii="Calibri" w:hAnsi="Calibri" w:cs="Calibri"/>
          <w:kern w:val="24"/>
        </w:rPr>
        <w:t>O</w:t>
      </w:r>
      <w:r w:rsidR="00BB4E51" w:rsidRPr="00AC474A">
        <w:rPr>
          <w:rFonts w:ascii="Calibri" w:hAnsi="Calibri" w:cs="Calibri"/>
          <w:kern w:val="24"/>
        </w:rPr>
        <w:t xml:space="preserve">pbrengsten monitoren en </w:t>
      </w:r>
      <w:r w:rsidRPr="00AC474A">
        <w:rPr>
          <w:rFonts w:ascii="Calibri" w:hAnsi="Calibri" w:cs="Calibri"/>
          <w:kern w:val="24"/>
        </w:rPr>
        <w:t>concrete</w:t>
      </w:r>
      <w:r w:rsidR="00BB4E51" w:rsidRPr="00AC474A">
        <w:rPr>
          <w:rFonts w:ascii="Calibri" w:hAnsi="Calibri" w:cs="Calibri"/>
          <w:kern w:val="24"/>
        </w:rPr>
        <w:t xml:space="preserve"> doelen stellen</w:t>
      </w:r>
      <w:r w:rsidRPr="00AC474A">
        <w:rPr>
          <w:rFonts w:ascii="Calibri" w:hAnsi="Calibri" w:cs="Calibri"/>
          <w:kern w:val="24"/>
        </w:rPr>
        <w:t xml:space="preserve"> passend bij de verblijfsduur van de leerling</w:t>
      </w:r>
      <w:r w:rsidR="00BB4E51" w:rsidRPr="00AC474A">
        <w:rPr>
          <w:rFonts w:ascii="Calibri" w:hAnsi="Calibri" w:cs="Calibri"/>
          <w:kern w:val="24"/>
        </w:rPr>
        <w:t>.</w:t>
      </w:r>
    </w:p>
    <w:p w14:paraId="24A7291C" w14:textId="6B1AA9F8" w:rsidR="00BB4E51" w:rsidRPr="00AC474A" w:rsidRDefault="00BB4E51" w:rsidP="00902ACD">
      <w:pPr>
        <w:spacing w:after="0" w:line="240" w:lineRule="auto"/>
        <w:jc w:val="both"/>
        <w:rPr>
          <w:rFonts w:ascii="Calibri" w:hAnsi="Calibri" w:cs="Calibri"/>
          <w:kern w:val="24"/>
        </w:rPr>
      </w:pPr>
      <w:r w:rsidRPr="00AC474A">
        <w:rPr>
          <w:rFonts w:ascii="Calibri" w:hAnsi="Calibri" w:cs="Calibri"/>
          <w:kern w:val="24"/>
        </w:rPr>
        <w:t>Primaire proces in PDCA cyclus volgen</w:t>
      </w:r>
      <w:r w:rsidR="00902ACD" w:rsidRPr="00AC474A">
        <w:rPr>
          <w:rFonts w:ascii="Calibri" w:hAnsi="Calibri" w:cs="Calibri"/>
          <w:kern w:val="24"/>
        </w:rPr>
        <w:t>.</w:t>
      </w:r>
    </w:p>
    <w:p w14:paraId="78F78208" w14:textId="443C0176" w:rsidR="00902ACD" w:rsidRPr="00AC474A" w:rsidRDefault="00902ACD" w:rsidP="00902ACD">
      <w:pPr>
        <w:spacing w:after="0" w:line="240" w:lineRule="auto"/>
        <w:jc w:val="both"/>
        <w:rPr>
          <w:rFonts w:ascii="Calibri" w:hAnsi="Calibri" w:cs="Calibri"/>
          <w:kern w:val="24"/>
        </w:rPr>
      </w:pPr>
      <w:r w:rsidRPr="00AC474A">
        <w:rPr>
          <w:rFonts w:ascii="Calibri" w:hAnsi="Calibri" w:cs="Calibri"/>
          <w:kern w:val="24"/>
        </w:rPr>
        <w:t>Doelgroepenmodel implementeren.</w:t>
      </w:r>
    </w:p>
    <w:p w14:paraId="3BE0E805" w14:textId="77777777" w:rsidR="00BB4E51" w:rsidRPr="00AC474A" w:rsidRDefault="00BB4E51" w:rsidP="00BB4E51">
      <w:pPr>
        <w:numPr>
          <w:ilvl w:val="0"/>
          <w:numId w:val="12"/>
        </w:numPr>
        <w:spacing w:after="0" w:line="240" w:lineRule="auto"/>
        <w:ind w:left="994"/>
        <w:contextualSpacing/>
        <w:jc w:val="both"/>
        <w:rPr>
          <w:rFonts w:ascii="Times New Roman" w:eastAsia="Times New Roman" w:hAnsi="Times New Roman" w:cs="Times New Roman"/>
          <w:szCs w:val="28"/>
        </w:rPr>
      </w:pPr>
      <w:r w:rsidRPr="00AC474A">
        <w:rPr>
          <w:rFonts w:ascii="Calibri" w:hAnsi="Calibri" w:cs="Calibri"/>
          <w:b/>
          <w:bCs/>
          <w:kern w:val="24"/>
        </w:rPr>
        <w:t>Versterken team</w:t>
      </w:r>
    </w:p>
    <w:p w14:paraId="3E31E148" w14:textId="473F073F" w:rsidR="00BB4E51" w:rsidRPr="00661D09" w:rsidRDefault="00902ACD" w:rsidP="00BB4E51">
      <w:pPr>
        <w:spacing w:after="0" w:line="240" w:lineRule="auto"/>
        <w:jc w:val="both"/>
        <w:rPr>
          <w:rFonts w:eastAsia="Times New Roman" w:cstheme="minorHAnsi"/>
          <w:sz w:val="28"/>
          <w:szCs w:val="28"/>
        </w:rPr>
      </w:pPr>
      <w:r w:rsidRPr="00661D09">
        <w:rPr>
          <w:rFonts w:cstheme="minorHAnsi"/>
          <w:color w:val="404040" w:themeColor="text1" w:themeTint="BF"/>
          <w:kern w:val="24"/>
        </w:rPr>
        <w:t>A</w:t>
      </w:r>
      <w:r w:rsidR="00E107E6" w:rsidRPr="00661D09">
        <w:rPr>
          <w:rFonts w:cstheme="minorHAnsi"/>
          <w:color w:val="404040" w:themeColor="text1" w:themeTint="BF"/>
          <w:kern w:val="24"/>
        </w:rPr>
        <w:t>a</w:t>
      </w:r>
      <w:r w:rsidRPr="00661D09">
        <w:rPr>
          <w:rFonts w:cstheme="minorHAnsi"/>
          <w:color w:val="404040" w:themeColor="text1" w:themeTint="BF"/>
          <w:kern w:val="24"/>
        </w:rPr>
        <w:t>ndacht voor het versterken van de onderlinge</w:t>
      </w:r>
      <w:r w:rsidR="00E107E6" w:rsidRPr="00661D09">
        <w:rPr>
          <w:rFonts w:cstheme="minorHAnsi"/>
          <w:color w:val="404040" w:themeColor="text1" w:themeTint="BF"/>
          <w:kern w:val="24"/>
        </w:rPr>
        <w:t xml:space="preserve"> “band” door teambuildingsactiviteiten. Ook het opleiden en het professionaliseren van het team staat de komende vier jaar op het programma. </w:t>
      </w:r>
    </w:p>
    <w:p w14:paraId="1A9C5C5A" w14:textId="77777777" w:rsidR="00BB4E51" w:rsidRPr="00661D09" w:rsidRDefault="00BB4E51" w:rsidP="00BB4E51">
      <w:pPr>
        <w:numPr>
          <w:ilvl w:val="0"/>
          <w:numId w:val="13"/>
        </w:numPr>
        <w:spacing w:after="0" w:line="240" w:lineRule="auto"/>
        <w:ind w:left="994"/>
        <w:contextualSpacing/>
        <w:jc w:val="both"/>
        <w:rPr>
          <w:rFonts w:eastAsia="Times New Roman" w:cstheme="minorHAnsi"/>
          <w:color w:val="000000" w:themeColor="text1"/>
          <w:szCs w:val="28"/>
        </w:rPr>
      </w:pPr>
      <w:r w:rsidRPr="00661D09">
        <w:rPr>
          <w:rFonts w:cstheme="minorHAnsi"/>
          <w:b/>
          <w:bCs/>
          <w:color w:val="000000" w:themeColor="text1"/>
          <w:kern w:val="24"/>
        </w:rPr>
        <w:t>Facilitair</w:t>
      </w:r>
    </w:p>
    <w:p w14:paraId="7B8FB053" w14:textId="029233FE" w:rsidR="00BB4E51" w:rsidRPr="00AC474A" w:rsidRDefault="00BB4E51" w:rsidP="00BB4E51">
      <w:pPr>
        <w:spacing w:after="0" w:line="240" w:lineRule="auto"/>
        <w:jc w:val="both"/>
        <w:rPr>
          <w:rFonts w:eastAsia="Times New Roman" w:cstheme="minorHAnsi"/>
          <w:sz w:val="28"/>
          <w:szCs w:val="28"/>
        </w:rPr>
      </w:pPr>
      <w:r w:rsidRPr="00661D09">
        <w:rPr>
          <w:rFonts w:cstheme="minorHAnsi"/>
          <w:color w:val="404040" w:themeColor="text1" w:themeTint="BF"/>
          <w:kern w:val="24"/>
        </w:rPr>
        <w:t xml:space="preserve"> </w:t>
      </w:r>
      <w:r w:rsidR="00E107E6" w:rsidRPr="00661D09">
        <w:rPr>
          <w:rFonts w:cstheme="minorHAnsi"/>
          <w:color w:val="404040" w:themeColor="text1" w:themeTint="BF"/>
          <w:kern w:val="24"/>
        </w:rPr>
        <w:t>De school heeft een opknapbeurt nodig.</w:t>
      </w:r>
      <w:r w:rsidR="00AC474A">
        <w:rPr>
          <w:rFonts w:cstheme="minorHAnsi"/>
          <w:color w:val="404040" w:themeColor="text1" w:themeTint="BF"/>
          <w:kern w:val="24"/>
        </w:rPr>
        <w:t xml:space="preserve"> </w:t>
      </w:r>
      <w:r w:rsidR="00E107E6" w:rsidRPr="00661D09">
        <w:rPr>
          <w:rFonts w:cstheme="minorHAnsi"/>
          <w:color w:val="404040" w:themeColor="text1" w:themeTint="BF"/>
          <w:kern w:val="24"/>
        </w:rPr>
        <w:t xml:space="preserve">Zowel buiten als binnen. Verder is er wat achterstallig onderhoud. De komende vier jaar zal hier aandacht op worden gevestigd om een representatieve </w:t>
      </w:r>
      <w:r w:rsidR="00E107E6" w:rsidRPr="00AC474A">
        <w:rPr>
          <w:rFonts w:cstheme="minorHAnsi"/>
          <w:kern w:val="24"/>
        </w:rPr>
        <w:t>school te worden.</w:t>
      </w:r>
    </w:p>
    <w:p w14:paraId="526C52DE" w14:textId="77777777" w:rsidR="00BB4E51" w:rsidRPr="00AC474A" w:rsidRDefault="00BB4E51" w:rsidP="00BB4E51">
      <w:pPr>
        <w:numPr>
          <w:ilvl w:val="0"/>
          <w:numId w:val="14"/>
        </w:numPr>
        <w:spacing w:after="0" w:line="240" w:lineRule="auto"/>
        <w:ind w:left="994"/>
        <w:contextualSpacing/>
        <w:jc w:val="both"/>
        <w:rPr>
          <w:rFonts w:eastAsia="Times New Roman" w:cstheme="minorHAnsi"/>
          <w:szCs w:val="28"/>
        </w:rPr>
      </w:pPr>
      <w:r w:rsidRPr="00AC474A">
        <w:rPr>
          <w:rFonts w:cstheme="minorHAnsi"/>
          <w:b/>
          <w:bCs/>
          <w:kern w:val="24"/>
        </w:rPr>
        <w:t>Samenwerking</w:t>
      </w:r>
    </w:p>
    <w:p w14:paraId="2491F649" w14:textId="77777777" w:rsidR="00E107E6" w:rsidRPr="00661D09" w:rsidRDefault="00E107E6">
      <w:pPr>
        <w:pStyle w:val="Standaard1"/>
        <w:rPr>
          <w:rFonts w:asciiTheme="minorHAnsi" w:cstheme="minorHAnsi"/>
          <w:color w:val="404040" w:themeColor="text1" w:themeTint="BF"/>
          <w:kern w:val="24"/>
        </w:rPr>
      </w:pPr>
      <w:r w:rsidRPr="00AC474A">
        <w:rPr>
          <w:rFonts w:asciiTheme="minorHAnsi" w:cstheme="minorHAnsi"/>
          <w:kern w:val="24"/>
        </w:rPr>
        <w:t xml:space="preserve">De komende vier jaar zal er aandacht worden besteed aan de samenwerking met diverse partijen. Wij doelen </w:t>
      </w:r>
      <w:r w:rsidRPr="00661D09">
        <w:rPr>
          <w:rFonts w:asciiTheme="minorHAnsi" w:cstheme="minorHAnsi"/>
          <w:color w:val="404040" w:themeColor="text1" w:themeTint="BF"/>
          <w:kern w:val="24"/>
        </w:rPr>
        <w:t>dan op de volgende partijen, ouders, gemeentes, samenwerkingsverbanden en de zorginstelling.</w:t>
      </w:r>
    </w:p>
    <w:p w14:paraId="181965B8" w14:textId="6B654A76" w:rsidR="00486C43" w:rsidRPr="00661D09" w:rsidRDefault="00FC1F2B">
      <w:pPr>
        <w:pStyle w:val="Standaard1"/>
        <w:rPr>
          <w:rFonts w:asciiTheme="minorHAnsi" w:cstheme="minorHAnsi"/>
        </w:rPr>
      </w:pPr>
      <w:r w:rsidRPr="00661D09">
        <w:rPr>
          <w:rFonts w:asciiTheme="minorHAnsi" w:cstheme="minorHAnsi"/>
        </w:rPr>
        <w:br/>
      </w:r>
      <w:r w:rsidR="002F792D" w:rsidRPr="00661D09">
        <w:rPr>
          <w:rFonts w:asciiTheme="minorHAnsi" w:cstheme="minorHAnsi"/>
          <w:color w:val="4472C4" w:themeColor="accent1"/>
          <w:sz w:val="26"/>
        </w:rPr>
        <w:t>Begrotingsperspectief</w:t>
      </w:r>
      <w:r w:rsidRPr="00661D09">
        <w:rPr>
          <w:rFonts w:asciiTheme="minorHAnsi" w:cstheme="minorHAnsi"/>
          <w:color w:val="4472C4" w:themeColor="accent1"/>
          <w:sz w:val="26"/>
        </w:rPr>
        <w:br/>
      </w:r>
      <w:r w:rsidR="002F792D" w:rsidRPr="00661D09">
        <w:rPr>
          <w:rFonts w:asciiTheme="minorHAnsi" w:cstheme="minorHAnsi"/>
        </w:rPr>
        <w:t xml:space="preserve">De meerjarenbegroting en personeelsbegroting van </w:t>
      </w:r>
      <w:r w:rsidR="00E107E6" w:rsidRPr="00661D09">
        <w:rPr>
          <w:rFonts w:asciiTheme="minorHAnsi" w:cstheme="minorHAnsi"/>
        </w:rPr>
        <w:t xml:space="preserve">het </w:t>
      </w:r>
      <w:proofErr w:type="spellStart"/>
      <w:r w:rsidR="00E107E6" w:rsidRPr="00661D09">
        <w:rPr>
          <w:rFonts w:asciiTheme="minorHAnsi" w:cstheme="minorHAnsi"/>
        </w:rPr>
        <w:t>W.H.Suringarcollege</w:t>
      </w:r>
      <w:proofErr w:type="spellEnd"/>
      <w:r w:rsidR="002F792D" w:rsidRPr="00661D09">
        <w:rPr>
          <w:rFonts w:asciiTheme="minorHAnsi" w:cstheme="minorHAnsi"/>
        </w:rPr>
        <w:t xml:space="preserve"> </w:t>
      </w:r>
      <w:r w:rsidR="00505595" w:rsidRPr="00661D09">
        <w:rPr>
          <w:rFonts w:asciiTheme="minorHAnsi" w:cstheme="minorHAnsi"/>
        </w:rPr>
        <w:t>v</w:t>
      </w:r>
      <w:r w:rsidR="00654B20" w:rsidRPr="00661D09">
        <w:rPr>
          <w:rFonts w:asciiTheme="minorHAnsi" w:cstheme="minorHAnsi"/>
        </w:rPr>
        <w:t xml:space="preserve">ormen een integraal onderdeel van </w:t>
      </w:r>
      <w:r w:rsidR="00EB74F1" w:rsidRPr="00661D09">
        <w:rPr>
          <w:rFonts w:asciiTheme="minorHAnsi" w:cstheme="minorHAnsi"/>
        </w:rPr>
        <w:t xml:space="preserve">de begroting van SOTOG. Het bestuur zorgt voor een </w:t>
      </w:r>
      <w:r w:rsidR="00EA0220" w:rsidRPr="00661D09">
        <w:rPr>
          <w:rFonts w:asciiTheme="minorHAnsi" w:cstheme="minorHAnsi"/>
        </w:rPr>
        <w:t xml:space="preserve">degelijke financiële </w:t>
      </w:r>
      <w:r w:rsidR="00A16BB8" w:rsidRPr="00661D09">
        <w:rPr>
          <w:rFonts w:asciiTheme="minorHAnsi" w:cstheme="minorHAnsi"/>
        </w:rPr>
        <w:t>basis</w:t>
      </w:r>
      <w:r w:rsidR="00BA536C" w:rsidRPr="00661D09">
        <w:rPr>
          <w:rFonts w:asciiTheme="minorHAnsi" w:cstheme="minorHAnsi"/>
        </w:rPr>
        <w:t>, hierdoor is het mogelijk om iedere school</w:t>
      </w:r>
      <w:r w:rsidR="006D1679" w:rsidRPr="00661D09">
        <w:rPr>
          <w:rFonts w:asciiTheme="minorHAnsi" w:cstheme="minorHAnsi"/>
        </w:rPr>
        <w:t xml:space="preserve"> </w:t>
      </w:r>
      <w:r w:rsidR="00D61293" w:rsidRPr="00661D09">
        <w:rPr>
          <w:rFonts w:asciiTheme="minorHAnsi" w:cstheme="minorHAnsi"/>
        </w:rPr>
        <w:t>optimaal te faciliteren</w:t>
      </w:r>
      <w:r w:rsidR="00E9187D" w:rsidRPr="00661D09">
        <w:rPr>
          <w:rFonts w:asciiTheme="minorHAnsi" w:cstheme="minorHAnsi"/>
        </w:rPr>
        <w:t xml:space="preserve">. </w:t>
      </w:r>
    </w:p>
    <w:p w14:paraId="21601272" w14:textId="291E7D3F" w:rsidR="00486C43" w:rsidRPr="00661D09" w:rsidRDefault="002F792D">
      <w:pPr>
        <w:pStyle w:val="Heading1"/>
        <w:rPr>
          <w:rFonts w:asciiTheme="minorHAnsi" w:cstheme="minorHAnsi"/>
        </w:rPr>
      </w:pPr>
      <w:r w:rsidRPr="00661D09">
        <w:rPr>
          <w:rFonts w:asciiTheme="minorHAnsi" w:cstheme="minorHAnsi"/>
        </w:rPr>
        <w:t>Speerpunten</w:t>
      </w:r>
    </w:p>
    <w:p w14:paraId="5EE395C6" w14:textId="1CD51238" w:rsidR="00BB4E51" w:rsidRPr="00661D09" w:rsidRDefault="00BB4E51" w:rsidP="00BB4E51">
      <w:pPr>
        <w:pStyle w:val="Standaard1"/>
        <w:rPr>
          <w:rFonts w:asciiTheme="minorHAnsi" w:cstheme="minorHAnsi"/>
          <w:b/>
          <w:bCs/>
          <w:color w:val="4472C4" w:themeColor="accent1"/>
        </w:rPr>
      </w:pPr>
      <w:r w:rsidRPr="00661D09">
        <w:rPr>
          <w:rFonts w:asciiTheme="minorHAnsi" w:cstheme="minorHAnsi"/>
          <w:b/>
          <w:bCs/>
          <w:color w:val="4472C4" w:themeColor="accent1"/>
        </w:rPr>
        <w:t>Primair proces:</w:t>
      </w:r>
    </w:p>
    <w:p w14:paraId="346305D5" w14:textId="77777777" w:rsidR="00DA3AAB" w:rsidRPr="00661D09" w:rsidRDefault="00DA3AAB" w:rsidP="00DA3AAB">
      <w:pPr>
        <w:tabs>
          <w:tab w:val="left" w:pos="2835"/>
        </w:tabs>
        <w:rPr>
          <w:rFonts w:cstheme="minorHAnsi"/>
        </w:rPr>
      </w:pPr>
      <w:r w:rsidRPr="00661D09">
        <w:rPr>
          <w:rFonts w:cstheme="minorHAnsi"/>
        </w:rPr>
        <w:t>Speerpunten:</w:t>
      </w:r>
    </w:p>
    <w:p w14:paraId="55E39159"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Aanbod</w:t>
      </w:r>
    </w:p>
    <w:p w14:paraId="164BDC6D"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Normen en doelen</w:t>
      </w:r>
    </w:p>
    <w:p w14:paraId="7753F3F2"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Burgerschap</w:t>
      </w:r>
    </w:p>
    <w:p w14:paraId="6AC28D83"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Veiligheid</w:t>
      </w:r>
    </w:p>
    <w:p w14:paraId="44BBCB82"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Opbrengsten</w:t>
      </w:r>
    </w:p>
    <w:p w14:paraId="737B09CC"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Herstelonderzoek inspectie</w:t>
      </w:r>
    </w:p>
    <w:p w14:paraId="5233D391" w14:textId="77777777" w:rsidR="00DA3AAB" w:rsidRPr="00661D09" w:rsidRDefault="00DA3AAB" w:rsidP="00DA3AAB">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Didactiek</w:t>
      </w:r>
    </w:p>
    <w:p w14:paraId="2EA9057A" w14:textId="77777777" w:rsidR="00DA3AAB" w:rsidRPr="00661D09" w:rsidRDefault="00DA3AAB" w:rsidP="00DA3AAB">
      <w:pPr>
        <w:pStyle w:val="paragraph"/>
        <w:spacing w:before="0" w:beforeAutospacing="0" w:after="0" w:afterAutospacing="0"/>
        <w:jc w:val="both"/>
        <w:textAlignment w:val="baseline"/>
        <w:rPr>
          <w:rStyle w:val="normaltextrun"/>
          <w:rFonts w:asciiTheme="minorHAnsi" w:hAnsiTheme="minorHAnsi" w:cstheme="minorHAnsi"/>
          <w:color w:val="000000"/>
          <w:position w:val="1"/>
          <w:sz w:val="20"/>
          <w:szCs w:val="20"/>
        </w:rPr>
      </w:pPr>
    </w:p>
    <w:p w14:paraId="39C329DA" w14:textId="77777777" w:rsidR="00DA3AAB" w:rsidRPr="00661D09" w:rsidRDefault="00DA3AAB" w:rsidP="00DA3AAB">
      <w:pPr>
        <w:pStyle w:val="paragraph"/>
        <w:spacing w:before="0" w:beforeAutospacing="0" w:after="0" w:afterAutospacing="0"/>
        <w:jc w:val="both"/>
        <w:textAlignment w:val="baseline"/>
        <w:rPr>
          <w:rStyle w:val="normaltextrun"/>
          <w:rFonts w:asciiTheme="minorHAnsi" w:hAnsiTheme="minorHAnsi" w:cstheme="minorHAnsi"/>
          <w:color w:val="000000"/>
          <w:position w:val="1"/>
          <w:sz w:val="20"/>
          <w:szCs w:val="20"/>
        </w:rPr>
      </w:pPr>
    </w:p>
    <w:p w14:paraId="549E8176" w14:textId="2543EC0B" w:rsidR="00BB4E51" w:rsidRPr="00661D09" w:rsidRDefault="00BB4E51" w:rsidP="00DA3AAB">
      <w:pPr>
        <w:pStyle w:val="paragraph"/>
        <w:spacing w:before="0" w:beforeAutospacing="0" w:after="0" w:afterAutospacing="0"/>
        <w:jc w:val="both"/>
        <w:textAlignment w:val="baseline"/>
        <w:rPr>
          <w:rFonts w:asciiTheme="minorHAnsi" w:hAnsiTheme="minorHAnsi" w:cstheme="minorHAnsi"/>
          <w:color w:val="000000"/>
          <w:position w:val="1"/>
          <w:sz w:val="18"/>
          <w:szCs w:val="18"/>
        </w:rPr>
      </w:pPr>
      <w:r w:rsidRPr="00661D09">
        <w:rPr>
          <w:rFonts w:asciiTheme="minorHAnsi" w:hAnsiTheme="minorHAnsi" w:cstheme="minorHAnsi"/>
          <w:b/>
          <w:bCs/>
          <w:color w:val="4472C4" w:themeColor="accent1"/>
          <w:kern w:val="24"/>
          <w:sz w:val="22"/>
          <w:szCs w:val="22"/>
        </w:rPr>
        <w:t>Versterken team:</w:t>
      </w:r>
    </w:p>
    <w:p w14:paraId="58A0C893" w14:textId="77777777" w:rsidR="00DA3AAB" w:rsidRPr="00661D09" w:rsidRDefault="00DA3AAB" w:rsidP="00DA3AAB">
      <w:pPr>
        <w:pStyle w:val="paragraph"/>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Speerpunten:</w:t>
      </w:r>
    </w:p>
    <w:p w14:paraId="2B3B9B13" w14:textId="77777777" w:rsidR="00DA3AAB" w:rsidRPr="00661D09" w:rsidRDefault="00DA3AAB" w:rsidP="00DA3AAB">
      <w:pPr>
        <w:pStyle w:val="paragraph"/>
        <w:numPr>
          <w:ilvl w:val="0"/>
          <w:numId w:val="19"/>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Team vorming</w:t>
      </w:r>
    </w:p>
    <w:p w14:paraId="46AB1299" w14:textId="77777777" w:rsidR="00DA3AAB" w:rsidRPr="00661D09" w:rsidRDefault="00DA3AAB" w:rsidP="00DA3AAB">
      <w:pPr>
        <w:pStyle w:val="paragraph"/>
        <w:numPr>
          <w:ilvl w:val="0"/>
          <w:numId w:val="19"/>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Team scholing</w:t>
      </w:r>
    </w:p>
    <w:p w14:paraId="3233413E" w14:textId="21D01464" w:rsidR="00BB4E51" w:rsidRPr="00661D09" w:rsidRDefault="00BB4E51" w:rsidP="00DA3AAB">
      <w:pPr>
        <w:pStyle w:val="paragraph"/>
        <w:numPr>
          <w:ilvl w:val="0"/>
          <w:numId w:val="19"/>
        </w:numPr>
        <w:spacing w:before="0" w:beforeAutospacing="0" w:after="0" w:afterAutospacing="0"/>
        <w:jc w:val="both"/>
        <w:textAlignment w:val="baseline"/>
        <w:rPr>
          <w:rFonts w:asciiTheme="minorHAnsi" w:hAnsiTheme="minorHAnsi" w:cstheme="minorHAnsi"/>
          <w:color w:val="000000"/>
          <w:position w:val="1"/>
          <w:sz w:val="22"/>
          <w:szCs w:val="22"/>
        </w:rPr>
      </w:pPr>
      <w:r w:rsidRPr="00661D09">
        <w:rPr>
          <w:rFonts w:asciiTheme="minorHAnsi" w:hAnsiTheme="minorHAnsi" w:cstheme="minorHAnsi"/>
          <w:color w:val="404040" w:themeColor="text1" w:themeTint="BF"/>
          <w:kern w:val="24"/>
          <w:sz w:val="22"/>
          <w:szCs w:val="22"/>
        </w:rPr>
        <w:t xml:space="preserve">Intervisie       </w:t>
      </w:r>
    </w:p>
    <w:p w14:paraId="7840A66A" w14:textId="77777777" w:rsidR="00BB4E51" w:rsidRPr="00661D09" w:rsidRDefault="00BB4E51" w:rsidP="00BB4E51">
      <w:pPr>
        <w:spacing w:after="0" w:line="240" w:lineRule="auto"/>
        <w:rPr>
          <w:rFonts w:cstheme="minorHAnsi"/>
          <w:color w:val="404040" w:themeColor="text1" w:themeTint="BF"/>
          <w:kern w:val="24"/>
        </w:rPr>
      </w:pPr>
    </w:p>
    <w:p w14:paraId="3E6F17B0" w14:textId="77777777" w:rsidR="00BB4E51" w:rsidRPr="00661D09" w:rsidRDefault="00BB4E51" w:rsidP="00BB4E51">
      <w:pPr>
        <w:spacing w:after="0" w:line="240" w:lineRule="auto"/>
        <w:rPr>
          <w:rFonts w:cstheme="minorHAnsi"/>
          <w:b/>
          <w:bCs/>
          <w:color w:val="4472C4" w:themeColor="accent1"/>
          <w:kern w:val="24"/>
        </w:rPr>
      </w:pPr>
      <w:r w:rsidRPr="00661D09">
        <w:rPr>
          <w:rFonts w:cstheme="minorHAnsi"/>
          <w:b/>
          <w:bCs/>
          <w:color w:val="4472C4" w:themeColor="accent1"/>
          <w:kern w:val="24"/>
        </w:rPr>
        <w:t>Facilitair:</w:t>
      </w:r>
    </w:p>
    <w:p w14:paraId="72F30B75" w14:textId="77777777" w:rsidR="00DA3AAB" w:rsidRPr="00661D09" w:rsidRDefault="00DA3AAB" w:rsidP="00DA3AAB">
      <w:pPr>
        <w:pStyle w:val="paragraph"/>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Speerpunten:</w:t>
      </w:r>
    </w:p>
    <w:p w14:paraId="710B83BB" w14:textId="77777777" w:rsidR="00DA3AAB" w:rsidRPr="00661D09" w:rsidRDefault="00DA3AAB" w:rsidP="00DA3AAB">
      <w:pPr>
        <w:pStyle w:val="paragraph"/>
        <w:numPr>
          <w:ilvl w:val="0"/>
          <w:numId w:val="20"/>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ICT</w:t>
      </w:r>
    </w:p>
    <w:p w14:paraId="61C9A347" w14:textId="77777777" w:rsidR="00DA3AAB" w:rsidRPr="00661D09" w:rsidRDefault="00DA3AAB" w:rsidP="00DA3AAB">
      <w:pPr>
        <w:pStyle w:val="paragraph"/>
        <w:numPr>
          <w:ilvl w:val="0"/>
          <w:numId w:val="20"/>
        </w:numPr>
        <w:spacing w:before="0" w:beforeAutospacing="0" w:after="0" w:afterAutospacing="0"/>
        <w:jc w:val="both"/>
        <w:textAlignment w:val="baseline"/>
        <w:rPr>
          <w:rStyle w:val="normaltextrun"/>
          <w:rFonts w:asciiTheme="minorHAnsi" w:hAnsiTheme="minorHAnsi" w:cstheme="minorHAnsi"/>
          <w:color w:val="000000"/>
          <w:position w:val="1"/>
          <w:sz w:val="22"/>
          <w:szCs w:val="22"/>
        </w:rPr>
      </w:pPr>
      <w:r w:rsidRPr="00661D09">
        <w:rPr>
          <w:rStyle w:val="normaltextrun"/>
          <w:rFonts w:asciiTheme="minorHAnsi" w:hAnsiTheme="minorHAnsi" w:cstheme="minorHAnsi"/>
          <w:color w:val="000000"/>
          <w:position w:val="1"/>
          <w:sz w:val="22"/>
          <w:szCs w:val="22"/>
        </w:rPr>
        <w:t>Schoolgebouw</w:t>
      </w:r>
    </w:p>
    <w:p w14:paraId="334F52C9" w14:textId="77777777" w:rsidR="00BB4E51" w:rsidRPr="00661D09" w:rsidRDefault="00BB4E51" w:rsidP="00BB4E51">
      <w:pPr>
        <w:spacing w:after="0" w:line="240" w:lineRule="auto"/>
        <w:rPr>
          <w:rFonts w:cstheme="minorHAnsi"/>
          <w:color w:val="404040" w:themeColor="text1" w:themeTint="BF"/>
          <w:kern w:val="24"/>
          <w:sz w:val="24"/>
          <w:szCs w:val="24"/>
        </w:rPr>
      </w:pPr>
    </w:p>
    <w:p w14:paraId="61C524FE" w14:textId="446AA03C" w:rsidR="00BB4E51" w:rsidRPr="00661D09" w:rsidRDefault="00BB4E51" w:rsidP="00BB4E51">
      <w:pPr>
        <w:spacing w:after="0" w:line="240" w:lineRule="auto"/>
        <w:rPr>
          <w:rFonts w:cstheme="minorHAnsi"/>
          <w:b/>
          <w:bCs/>
          <w:color w:val="404040" w:themeColor="text1" w:themeTint="BF"/>
          <w:kern w:val="24"/>
        </w:rPr>
      </w:pPr>
      <w:r w:rsidRPr="00661D09">
        <w:rPr>
          <w:rFonts w:cstheme="minorHAnsi"/>
          <w:b/>
          <w:bCs/>
          <w:color w:val="4472C4" w:themeColor="accent1"/>
          <w:kern w:val="24"/>
        </w:rPr>
        <w:t xml:space="preserve">Samenwerking </w:t>
      </w:r>
      <w:r w:rsidRPr="00661D09">
        <w:rPr>
          <w:rFonts w:cstheme="minorHAnsi"/>
          <w:b/>
          <w:bCs/>
          <w:color w:val="404040" w:themeColor="text1" w:themeTint="BF"/>
          <w:kern w:val="24"/>
        </w:rPr>
        <w:t>:</w:t>
      </w:r>
    </w:p>
    <w:p w14:paraId="016867C9" w14:textId="77777777" w:rsidR="00DA3AAB" w:rsidRPr="00661D09" w:rsidRDefault="00DA3AAB" w:rsidP="00DA3AAB">
      <w:pPr>
        <w:pStyle w:val="paragraph"/>
        <w:spacing w:before="0" w:beforeAutospacing="0" w:after="0" w:afterAutospacing="0"/>
        <w:jc w:val="both"/>
        <w:textAlignment w:val="baseline"/>
        <w:rPr>
          <w:rFonts w:asciiTheme="minorHAnsi" w:hAnsiTheme="minorHAnsi" w:cstheme="minorHAnsi"/>
          <w:sz w:val="22"/>
          <w:szCs w:val="22"/>
        </w:rPr>
      </w:pPr>
      <w:r w:rsidRPr="00661D09">
        <w:rPr>
          <w:rFonts w:asciiTheme="minorHAnsi" w:hAnsiTheme="minorHAnsi" w:cstheme="minorHAnsi"/>
          <w:sz w:val="22"/>
          <w:szCs w:val="22"/>
        </w:rPr>
        <w:t>Speerpunten:</w:t>
      </w:r>
    </w:p>
    <w:p w14:paraId="1D623B8D" w14:textId="77777777" w:rsidR="00DA3AAB" w:rsidRPr="00661D09" w:rsidRDefault="00DA3AAB" w:rsidP="00DA3AAB">
      <w:pPr>
        <w:pStyle w:val="paragraph"/>
        <w:numPr>
          <w:ilvl w:val="0"/>
          <w:numId w:val="23"/>
        </w:numPr>
        <w:spacing w:before="0" w:beforeAutospacing="0" w:after="0" w:afterAutospacing="0"/>
        <w:jc w:val="both"/>
        <w:textAlignment w:val="baseline"/>
        <w:rPr>
          <w:rFonts w:asciiTheme="minorHAnsi" w:hAnsiTheme="minorHAnsi" w:cstheme="minorHAnsi"/>
          <w:sz w:val="22"/>
          <w:szCs w:val="22"/>
        </w:rPr>
      </w:pPr>
      <w:r w:rsidRPr="00661D09">
        <w:rPr>
          <w:rFonts w:asciiTheme="minorHAnsi" w:hAnsiTheme="minorHAnsi" w:cstheme="minorHAnsi"/>
          <w:sz w:val="22"/>
          <w:szCs w:val="22"/>
        </w:rPr>
        <w:t>Samenwerking met andere scholen</w:t>
      </w:r>
    </w:p>
    <w:p w14:paraId="5C93462C" w14:textId="77777777" w:rsidR="00DA3AAB" w:rsidRPr="00661D09" w:rsidRDefault="00DA3AAB" w:rsidP="00DA3AAB">
      <w:pPr>
        <w:pStyle w:val="paragraph"/>
        <w:numPr>
          <w:ilvl w:val="0"/>
          <w:numId w:val="23"/>
        </w:numPr>
        <w:spacing w:before="0" w:beforeAutospacing="0" w:after="0" w:afterAutospacing="0"/>
        <w:jc w:val="both"/>
        <w:textAlignment w:val="baseline"/>
        <w:rPr>
          <w:rFonts w:asciiTheme="minorHAnsi" w:hAnsiTheme="minorHAnsi" w:cstheme="minorHAnsi"/>
          <w:sz w:val="22"/>
          <w:szCs w:val="22"/>
        </w:rPr>
      </w:pPr>
      <w:r w:rsidRPr="00661D09">
        <w:rPr>
          <w:rFonts w:asciiTheme="minorHAnsi" w:hAnsiTheme="minorHAnsi" w:cstheme="minorHAnsi"/>
          <w:sz w:val="22"/>
          <w:szCs w:val="22"/>
        </w:rPr>
        <w:t>Samenwerking met zorgpartners en gemeenten</w:t>
      </w:r>
    </w:p>
    <w:p w14:paraId="18F7E2F0" w14:textId="77777777" w:rsidR="00DA3AAB" w:rsidRPr="00661D09" w:rsidRDefault="00DA3AAB" w:rsidP="00DA3AAB">
      <w:pPr>
        <w:pStyle w:val="paragraph"/>
        <w:numPr>
          <w:ilvl w:val="0"/>
          <w:numId w:val="23"/>
        </w:numPr>
        <w:spacing w:before="0" w:beforeAutospacing="0" w:after="0" w:afterAutospacing="0"/>
        <w:jc w:val="both"/>
        <w:textAlignment w:val="baseline"/>
        <w:rPr>
          <w:rFonts w:asciiTheme="minorHAnsi" w:hAnsiTheme="minorHAnsi" w:cstheme="minorHAnsi"/>
          <w:sz w:val="22"/>
          <w:szCs w:val="22"/>
        </w:rPr>
      </w:pPr>
      <w:r w:rsidRPr="00661D09">
        <w:rPr>
          <w:rFonts w:asciiTheme="minorHAnsi" w:hAnsiTheme="minorHAnsi" w:cstheme="minorHAnsi"/>
          <w:sz w:val="22"/>
          <w:szCs w:val="22"/>
        </w:rPr>
        <w:t>Samenwerking met ouders</w:t>
      </w:r>
    </w:p>
    <w:p w14:paraId="78C9BDFE" w14:textId="77777777" w:rsidR="00DA3AAB" w:rsidRPr="00661D09" w:rsidRDefault="00DA3AAB" w:rsidP="00DA3AAB">
      <w:pPr>
        <w:pStyle w:val="paragraph"/>
        <w:numPr>
          <w:ilvl w:val="0"/>
          <w:numId w:val="23"/>
        </w:numPr>
        <w:spacing w:before="0" w:beforeAutospacing="0" w:after="0" w:afterAutospacing="0"/>
        <w:jc w:val="both"/>
        <w:textAlignment w:val="baseline"/>
        <w:rPr>
          <w:rFonts w:asciiTheme="minorHAnsi" w:hAnsiTheme="minorHAnsi" w:cstheme="minorHAnsi"/>
          <w:sz w:val="22"/>
          <w:szCs w:val="22"/>
        </w:rPr>
      </w:pPr>
      <w:r w:rsidRPr="00661D09">
        <w:rPr>
          <w:rFonts w:asciiTheme="minorHAnsi" w:hAnsiTheme="minorHAnsi" w:cstheme="minorHAnsi"/>
          <w:sz w:val="22"/>
          <w:szCs w:val="22"/>
        </w:rPr>
        <w:t>Samenwerkingsverband</w:t>
      </w:r>
    </w:p>
    <w:p w14:paraId="49920220" w14:textId="77777777" w:rsidR="00DA3AAB" w:rsidRPr="00BB4E51" w:rsidRDefault="00DA3AAB" w:rsidP="00BB4E51">
      <w:pPr>
        <w:spacing w:after="0" w:line="240" w:lineRule="auto"/>
        <w:rPr>
          <w:rFonts w:ascii="Calibri" w:hAnsi="Calibri"/>
          <w:b/>
          <w:bCs/>
          <w:color w:val="404040" w:themeColor="text1" w:themeTint="BF"/>
          <w:kern w:val="24"/>
        </w:rPr>
      </w:pPr>
    </w:p>
    <w:p w14:paraId="7DB067A4" w14:textId="609747E2" w:rsidR="00486C43" w:rsidRDefault="002F792D">
      <w:pPr>
        <w:pStyle w:val="Standaard1"/>
      </w:pPr>
      <w:r>
        <w:t xml:space="preserve">In het vorige hoofdstuk is uit de doeken gedaan welke ambitie </w:t>
      </w:r>
      <w:r w:rsidR="00661D09">
        <w:t xml:space="preserve">het </w:t>
      </w:r>
      <w:proofErr w:type="spellStart"/>
      <w:r w:rsidR="00661D09">
        <w:t>W.H.Surimgarcollege</w:t>
      </w:r>
      <w:proofErr w:type="spellEnd"/>
      <w:r w:rsidR="00661D09">
        <w:t xml:space="preserve"> </w:t>
      </w:r>
      <w:r w:rsidR="00560314">
        <w:t>hee</w:t>
      </w:r>
      <w:r>
        <w:t xml:space="preserve">ft als stip op de horizon. In dit hoofdstuk is puntsgewijs weergegeven welke speerpunten </w:t>
      </w:r>
      <w:r w:rsidR="00661D09">
        <w:t xml:space="preserve">het </w:t>
      </w:r>
      <w:proofErr w:type="spellStart"/>
      <w:r w:rsidR="00661D09">
        <w:t>W.H.Surigarcollge</w:t>
      </w:r>
      <w:proofErr w:type="spellEnd"/>
      <w:r w:rsidR="00661D09">
        <w:t xml:space="preserve"> </w:t>
      </w:r>
      <w:r>
        <w:t>in lijn met deze ambitie wil realiseren.</w:t>
      </w:r>
    </w:p>
    <w:p w14:paraId="4F3A5923" w14:textId="77777777" w:rsidR="00FC1F2B" w:rsidRDefault="00FC1F2B">
      <w:pPr>
        <w:rPr>
          <w:rFonts w:ascii="Calibri Light"/>
          <w:color w:val="4472C4" w:themeColor="accent1"/>
          <w:sz w:val="32"/>
        </w:rPr>
      </w:pPr>
      <w:r>
        <w:br w:type="page"/>
      </w:r>
    </w:p>
    <w:p w14:paraId="417EA048" w14:textId="099C60CD" w:rsidR="00486C43" w:rsidRPr="00AC474A" w:rsidRDefault="002F792D">
      <w:pPr>
        <w:pStyle w:val="Heading1"/>
        <w:rPr>
          <w:rFonts w:asciiTheme="minorHAnsi" w:cstheme="minorHAnsi"/>
        </w:rPr>
      </w:pPr>
      <w:r w:rsidRPr="00AC474A">
        <w:rPr>
          <w:rFonts w:asciiTheme="minorHAnsi" w:cstheme="minorHAnsi"/>
        </w:rPr>
        <w:t>Bijlage I: Onderwijskundig beleid</w:t>
      </w:r>
    </w:p>
    <w:p w14:paraId="31D7CF3C" w14:textId="554CBB77" w:rsidR="00486C43" w:rsidRPr="00B36143" w:rsidRDefault="002F792D">
      <w:pPr>
        <w:pStyle w:val="Standaard1"/>
      </w:pPr>
      <w:r w:rsidRPr="00B36143">
        <w:t xml:space="preserve">Het leerstofaanbod is afgestemd op de kerndoelen van het speciaal onderwijs. </w:t>
      </w:r>
      <w:r w:rsidR="00AA2A0D" w:rsidRPr="00B36143">
        <w:t xml:space="preserve">Het W.H Suringarcollege </w:t>
      </w:r>
      <w:r w:rsidRPr="00B36143">
        <w:t>maakt gebruik van methoden</w:t>
      </w:r>
      <w:r w:rsidR="00BB4E51" w:rsidRPr="00B36143">
        <w:t>/materialen</w:t>
      </w:r>
      <w:r w:rsidRPr="00B36143">
        <w:t xml:space="preserve"> die aansluiten bij de leerling</w:t>
      </w:r>
      <w:r w:rsidR="001C379B" w:rsidRPr="00B36143">
        <w:t>en</w:t>
      </w:r>
      <w:r w:rsidRPr="00B36143">
        <w:t>populatie en de doelen. De komende jaren wil de school zich profileren als een school met herkenbaar didactische kwaliteiten die zich onderscheiden van andere scholen voor speciaal onderwijs in de regio. Dit hebben we verwoord in een aantal documenten:</w:t>
      </w:r>
    </w:p>
    <w:p w14:paraId="3F360BE9" w14:textId="0F76BEAD" w:rsidR="00486C43" w:rsidRPr="00B36143" w:rsidRDefault="002F792D">
      <w:pPr>
        <w:pStyle w:val="Standaard1"/>
        <w:numPr>
          <w:ilvl w:val="0"/>
          <w:numId w:val="8"/>
        </w:numPr>
      </w:pPr>
      <w:r w:rsidRPr="00B36143">
        <w:t xml:space="preserve">We hebben ons leeraanbod beschreven in de schoolgids. In het document </w:t>
      </w:r>
      <w:r w:rsidR="00AA2A0D" w:rsidRPr="00B36143">
        <w:t>l</w:t>
      </w:r>
      <w:r w:rsidRPr="00B36143">
        <w:t>eerstofaanbod  kan de uitwerking van de wettelijke voorschriften betreffende de uitgangspunten, de doelstelling en de inhoud van het onderwijs worden teruggelezen. De doelen van ons onderwijs en de opbouw van het aanbod zijn hierin ook verwerkt.</w:t>
      </w:r>
    </w:p>
    <w:p w14:paraId="1773BEB1" w14:textId="28FA7C74" w:rsidR="00486C43" w:rsidRPr="00B36143" w:rsidRDefault="002F792D">
      <w:pPr>
        <w:pStyle w:val="Standaard1"/>
        <w:numPr>
          <w:ilvl w:val="0"/>
          <w:numId w:val="8"/>
        </w:numPr>
      </w:pPr>
      <w:r w:rsidRPr="00B36143">
        <w:t>Het pedagogisch-didactisch klimaat en het schoolklimaat is beschreven in het document pedagogisch didactisch klimaat/zorgplan</w:t>
      </w:r>
      <w:r w:rsidRPr="00B36143">
        <w:rPr>
          <w:b/>
        </w:rPr>
        <w:t>.</w:t>
      </w:r>
    </w:p>
    <w:p w14:paraId="4E6745FF" w14:textId="1F338517" w:rsidR="00486C43" w:rsidRPr="00B36143" w:rsidRDefault="00AA2A0D">
      <w:pPr>
        <w:pStyle w:val="Standaard1"/>
        <w:numPr>
          <w:ilvl w:val="0"/>
          <w:numId w:val="8"/>
        </w:numPr>
      </w:pPr>
      <w:r w:rsidRPr="00B36143">
        <w:t xml:space="preserve">W.H Suringarcollege </w:t>
      </w:r>
      <w:r w:rsidR="002F792D" w:rsidRPr="00B36143">
        <w:t xml:space="preserve">draagt zorg voor de veiligheid op school. Het gedragsprotocol heeft ons de afgelopen jaren geholpen met de zorg voor de veiligheid op school. Op </w:t>
      </w:r>
      <w:proofErr w:type="spellStart"/>
      <w:r w:rsidR="002F792D" w:rsidRPr="00B36143">
        <w:t>bovenschools</w:t>
      </w:r>
      <w:proofErr w:type="spellEnd"/>
      <w:r w:rsidR="002F792D" w:rsidRPr="00B36143">
        <w:t xml:space="preserve"> niveau wordt gewerkt aan een digitaal sociaal veiligheidsplan. Het veiligheidsbeleid is gericht op het voorkomen, afhandelen, registreren en evalueren van incidenten. Het veiligheidsbeleid is ingebed in het pedagogisch beleid van de school. Het gedragsprotocol hebben we opgenomen in onze schoolgids.</w:t>
      </w:r>
    </w:p>
    <w:p w14:paraId="6AF51C3A" w14:textId="3E0BFF85" w:rsidR="00486C43" w:rsidRPr="00B36143" w:rsidRDefault="00AA2A0D" w:rsidP="00AA2A0D">
      <w:pPr>
        <w:pStyle w:val="Standaard1"/>
        <w:numPr>
          <w:ilvl w:val="0"/>
          <w:numId w:val="8"/>
        </w:numPr>
      </w:pPr>
      <w:r w:rsidRPr="00B36143">
        <w:t>i</w:t>
      </w:r>
      <w:r w:rsidR="002F792D" w:rsidRPr="00B36143">
        <w:t>n het Zorgplan wordt ook beschreven hoe het ondersteuningsprofiel wordt betrokken bij het onderwijskundig beleid.</w:t>
      </w:r>
      <w:r w:rsidR="00FC1F2B" w:rsidRPr="00B36143">
        <w:br/>
      </w:r>
    </w:p>
    <w:p w14:paraId="5848E00B" w14:textId="77777777" w:rsidR="00486C43" w:rsidRPr="00AC474A" w:rsidRDefault="002F792D">
      <w:pPr>
        <w:pStyle w:val="Heading1"/>
        <w:rPr>
          <w:rFonts w:asciiTheme="minorHAnsi" w:cstheme="minorHAnsi"/>
        </w:rPr>
      </w:pPr>
      <w:r w:rsidRPr="00AC474A">
        <w:rPr>
          <w:rFonts w:asciiTheme="minorHAnsi" w:cstheme="minorHAnsi"/>
        </w:rP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3CCE95AE"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AC474A">
        <w:rPr>
          <w:rStyle w:val="SwayHyperlink"/>
        </w:rPr>
        <w:t>*</w:t>
      </w:r>
      <w:r>
        <w:t>. De stichting gaat uit van een gezamenlijke verantwoordelijkheid van schoolleiding en het team, passend in het beleid van de school.</w:t>
      </w:r>
    </w:p>
    <w:p w14:paraId="55DCFF3D" w14:textId="5C51128B"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AC474A">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r>
        <w:t>Bijlage III: Kwaliteitszorgbeleid</w:t>
      </w:r>
    </w:p>
    <w:p w14:paraId="7EFDA0CE" w14:textId="7EE7DB57" w:rsidR="008D4E33" w:rsidRDefault="002F792D" w:rsidP="00B143DA">
      <w:pPr>
        <w:pStyle w:val="Standaard1"/>
      </w:pPr>
      <w:r>
        <w:t>Ons kwaliteitsbeleid draagt bij aan het verbeteren en bewaken van de kwaliteit van ons onderwijs. Adequate instrumenten en een heldere planning – en beleidscyclus zijn hiervoor onontbeerlijk. We geven weer hoe</w:t>
      </w:r>
      <w:r w:rsidR="00BB4E51">
        <w:t xml:space="preserve"> </w:t>
      </w:r>
      <w:r w:rsidR="00A33E01">
        <w:t>het W.H Suringarcollege</w:t>
      </w:r>
      <w:r w:rsidR="00BB4E51">
        <w:t xml:space="preserve"> </w:t>
      </w:r>
      <w:r>
        <w:t>werkt aan kwaliteitszorg:</w:t>
      </w:r>
    </w:p>
    <w:p w14:paraId="78094CAC" w14:textId="11386D87" w:rsidR="00486C43" w:rsidRDefault="002F792D" w:rsidP="00B143DA">
      <w:pPr>
        <w:pStyle w:val="Standaard1"/>
      </w:pP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AC474A">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3">
        <w:r>
          <w:rPr>
            <w:rStyle w:val="SwayHyperlink"/>
          </w:rPr>
          <w:t xml:space="preserve">schoolgids </w:t>
        </w:r>
      </w:hyperlink>
      <w:r>
        <w:t>deel B.</w:t>
      </w:r>
    </w:p>
    <w:p w14:paraId="7CC55D6D" w14:textId="3A9E0A58" w:rsidR="00B57449" w:rsidRDefault="00B57449" w:rsidP="00B143DA">
      <w:pPr>
        <w:pStyle w:val="Standaard1"/>
      </w:pPr>
    </w:p>
    <w:p w14:paraId="5BFFB399" w14:textId="7B99E86B" w:rsidR="00B57449" w:rsidRDefault="00B57449" w:rsidP="00B143DA">
      <w:pPr>
        <w:pStyle w:val="Standaard1"/>
      </w:pPr>
    </w:p>
    <w:p w14:paraId="5A764A07" w14:textId="0702E3CF" w:rsidR="00B57449" w:rsidRDefault="00B57449" w:rsidP="00B143DA">
      <w:pPr>
        <w:pStyle w:val="Standaard1"/>
      </w:pPr>
    </w:p>
    <w:p w14:paraId="14EA39F1" w14:textId="1A0492AC" w:rsidR="00B57449" w:rsidRDefault="00B57449" w:rsidP="00B57449">
      <w:pPr>
        <w:pStyle w:val="Standaard1"/>
      </w:pPr>
      <w:r>
        <w:rPr>
          <w:rFonts w:asciiTheme="minorHAnsi" w:cstheme="minorHAnsi"/>
        </w:rPr>
        <w:t>*Documenten zijn op te vragen bij de betreffende school</w:t>
      </w:r>
    </w:p>
    <w:sectPr w:rsidR="00B57449">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996C" w14:textId="77777777" w:rsidR="00A015A9" w:rsidRDefault="00A015A9" w:rsidP="00CE0631">
      <w:pPr>
        <w:spacing w:after="0" w:line="240" w:lineRule="auto"/>
      </w:pPr>
      <w:r>
        <w:separator/>
      </w:r>
    </w:p>
  </w:endnote>
  <w:endnote w:type="continuationSeparator" w:id="0">
    <w:p w14:paraId="0EF4795B" w14:textId="77777777" w:rsidR="00A015A9" w:rsidRDefault="00A015A9"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CD76" w14:textId="77777777" w:rsidR="00A015A9" w:rsidRDefault="00A015A9" w:rsidP="00CE0631">
      <w:pPr>
        <w:spacing w:after="0" w:line="240" w:lineRule="auto"/>
      </w:pPr>
      <w:r>
        <w:separator/>
      </w:r>
    </w:p>
  </w:footnote>
  <w:footnote w:type="continuationSeparator" w:id="0">
    <w:p w14:paraId="449898F9" w14:textId="77777777" w:rsidR="00A015A9" w:rsidRDefault="00A015A9"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85C"/>
    <w:multiLevelType w:val="hybridMultilevel"/>
    <w:tmpl w:val="AAD4F8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616C99"/>
    <w:multiLevelType w:val="hybridMultilevel"/>
    <w:tmpl w:val="FEA0CEF8"/>
    <w:lvl w:ilvl="0" w:tplc="B9C442F2">
      <w:start w:val="1"/>
      <w:numFmt w:val="bullet"/>
      <w:lvlText w:val=""/>
      <w:lvlJc w:val="left"/>
      <w:pPr>
        <w:tabs>
          <w:tab w:val="num" w:pos="720"/>
        </w:tabs>
        <w:ind w:left="720" w:hanging="360"/>
      </w:pPr>
      <w:rPr>
        <w:rFonts w:ascii="Wingdings" w:hAnsi="Wingdings" w:hint="default"/>
      </w:rPr>
    </w:lvl>
    <w:lvl w:ilvl="1" w:tplc="939C340C" w:tentative="1">
      <w:start w:val="1"/>
      <w:numFmt w:val="bullet"/>
      <w:lvlText w:val=""/>
      <w:lvlJc w:val="left"/>
      <w:pPr>
        <w:tabs>
          <w:tab w:val="num" w:pos="1440"/>
        </w:tabs>
        <w:ind w:left="1440" w:hanging="360"/>
      </w:pPr>
      <w:rPr>
        <w:rFonts w:ascii="Wingdings" w:hAnsi="Wingdings" w:hint="default"/>
      </w:rPr>
    </w:lvl>
    <w:lvl w:ilvl="2" w:tplc="F718E00E" w:tentative="1">
      <w:start w:val="1"/>
      <w:numFmt w:val="bullet"/>
      <w:lvlText w:val=""/>
      <w:lvlJc w:val="left"/>
      <w:pPr>
        <w:tabs>
          <w:tab w:val="num" w:pos="2160"/>
        </w:tabs>
        <w:ind w:left="2160" w:hanging="360"/>
      </w:pPr>
      <w:rPr>
        <w:rFonts w:ascii="Wingdings" w:hAnsi="Wingdings" w:hint="default"/>
      </w:rPr>
    </w:lvl>
    <w:lvl w:ilvl="3" w:tplc="247ABDA8" w:tentative="1">
      <w:start w:val="1"/>
      <w:numFmt w:val="bullet"/>
      <w:lvlText w:val=""/>
      <w:lvlJc w:val="left"/>
      <w:pPr>
        <w:tabs>
          <w:tab w:val="num" w:pos="2880"/>
        </w:tabs>
        <w:ind w:left="2880" w:hanging="360"/>
      </w:pPr>
      <w:rPr>
        <w:rFonts w:ascii="Wingdings" w:hAnsi="Wingdings" w:hint="default"/>
      </w:rPr>
    </w:lvl>
    <w:lvl w:ilvl="4" w:tplc="6DC6DB8E" w:tentative="1">
      <w:start w:val="1"/>
      <w:numFmt w:val="bullet"/>
      <w:lvlText w:val=""/>
      <w:lvlJc w:val="left"/>
      <w:pPr>
        <w:tabs>
          <w:tab w:val="num" w:pos="3600"/>
        </w:tabs>
        <w:ind w:left="3600" w:hanging="360"/>
      </w:pPr>
      <w:rPr>
        <w:rFonts w:ascii="Wingdings" w:hAnsi="Wingdings" w:hint="default"/>
      </w:rPr>
    </w:lvl>
    <w:lvl w:ilvl="5" w:tplc="5F4ECFA0" w:tentative="1">
      <w:start w:val="1"/>
      <w:numFmt w:val="bullet"/>
      <w:lvlText w:val=""/>
      <w:lvlJc w:val="left"/>
      <w:pPr>
        <w:tabs>
          <w:tab w:val="num" w:pos="4320"/>
        </w:tabs>
        <w:ind w:left="4320" w:hanging="360"/>
      </w:pPr>
      <w:rPr>
        <w:rFonts w:ascii="Wingdings" w:hAnsi="Wingdings" w:hint="default"/>
      </w:rPr>
    </w:lvl>
    <w:lvl w:ilvl="6" w:tplc="EC6EE1B6" w:tentative="1">
      <w:start w:val="1"/>
      <w:numFmt w:val="bullet"/>
      <w:lvlText w:val=""/>
      <w:lvlJc w:val="left"/>
      <w:pPr>
        <w:tabs>
          <w:tab w:val="num" w:pos="5040"/>
        </w:tabs>
        <w:ind w:left="5040" w:hanging="360"/>
      </w:pPr>
      <w:rPr>
        <w:rFonts w:ascii="Wingdings" w:hAnsi="Wingdings" w:hint="default"/>
      </w:rPr>
    </w:lvl>
    <w:lvl w:ilvl="7" w:tplc="BC20C188" w:tentative="1">
      <w:start w:val="1"/>
      <w:numFmt w:val="bullet"/>
      <w:lvlText w:val=""/>
      <w:lvlJc w:val="left"/>
      <w:pPr>
        <w:tabs>
          <w:tab w:val="num" w:pos="5760"/>
        </w:tabs>
        <w:ind w:left="5760" w:hanging="360"/>
      </w:pPr>
      <w:rPr>
        <w:rFonts w:ascii="Wingdings" w:hAnsi="Wingdings" w:hint="default"/>
      </w:rPr>
    </w:lvl>
    <w:lvl w:ilvl="8" w:tplc="26166D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B7517"/>
    <w:multiLevelType w:val="hybridMultilevel"/>
    <w:tmpl w:val="674ADCE8"/>
    <w:lvl w:ilvl="0" w:tplc="99364CB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EF855B1"/>
    <w:multiLevelType w:val="hybridMultilevel"/>
    <w:tmpl w:val="82AC82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5"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6" w15:restartNumberingAfterBreak="0">
    <w:nsid w:val="2CDE0029"/>
    <w:multiLevelType w:val="hybridMultilevel"/>
    <w:tmpl w:val="BDE80EF8"/>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AA23BB"/>
    <w:multiLevelType w:val="hybridMultilevel"/>
    <w:tmpl w:val="D4927F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2479EB"/>
    <w:multiLevelType w:val="hybridMultilevel"/>
    <w:tmpl w:val="3E722B24"/>
    <w:lvl w:ilvl="0" w:tplc="99364CBE">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10" w15:restartNumberingAfterBreak="0">
    <w:nsid w:val="3FF73ACF"/>
    <w:multiLevelType w:val="hybridMultilevel"/>
    <w:tmpl w:val="98266496"/>
    <w:lvl w:ilvl="0" w:tplc="6F0EEE5E">
      <w:start w:val="1"/>
      <w:numFmt w:val="bullet"/>
      <w:lvlText w:val=""/>
      <w:lvlJc w:val="left"/>
      <w:pPr>
        <w:tabs>
          <w:tab w:val="num" w:pos="720"/>
        </w:tabs>
        <w:ind w:left="720" w:hanging="360"/>
      </w:pPr>
      <w:rPr>
        <w:rFonts w:ascii="Wingdings" w:hAnsi="Wingdings" w:hint="default"/>
      </w:rPr>
    </w:lvl>
    <w:lvl w:ilvl="1" w:tplc="2C924FCE" w:tentative="1">
      <w:start w:val="1"/>
      <w:numFmt w:val="bullet"/>
      <w:lvlText w:val=""/>
      <w:lvlJc w:val="left"/>
      <w:pPr>
        <w:tabs>
          <w:tab w:val="num" w:pos="1440"/>
        </w:tabs>
        <w:ind w:left="1440" w:hanging="360"/>
      </w:pPr>
      <w:rPr>
        <w:rFonts w:ascii="Wingdings" w:hAnsi="Wingdings" w:hint="default"/>
      </w:rPr>
    </w:lvl>
    <w:lvl w:ilvl="2" w:tplc="F258DA8E" w:tentative="1">
      <w:start w:val="1"/>
      <w:numFmt w:val="bullet"/>
      <w:lvlText w:val=""/>
      <w:lvlJc w:val="left"/>
      <w:pPr>
        <w:tabs>
          <w:tab w:val="num" w:pos="2160"/>
        </w:tabs>
        <w:ind w:left="2160" w:hanging="360"/>
      </w:pPr>
      <w:rPr>
        <w:rFonts w:ascii="Wingdings" w:hAnsi="Wingdings" w:hint="default"/>
      </w:rPr>
    </w:lvl>
    <w:lvl w:ilvl="3" w:tplc="F642DA78" w:tentative="1">
      <w:start w:val="1"/>
      <w:numFmt w:val="bullet"/>
      <w:lvlText w:val=""/>
      <w:lvlJc w:val="left"/>
      <w:pPr>
        <w:tabs>
          <w:tab w:val="num" w:pos="2880"/>
        </w:tabs>
        <w:ind w:left="2880" w:hanging="360"/>
      </w:pPr>
      <w:rPr>
        <w:rFonts w:ascii="Wingdings" w:hAnsi="Wingdings" w:hint="default"/>
      </w:rPr>
    </w:lvl>
    <w:lvl w:ilvl="4" w:tplc="C25CF050" w:tentative="1">
      <w:start w:val="1"/>
      <w:numFmt w:val="bullet"/>
      <w:lvlText w:val=""/>
      <w:lvlJc w:val="left"/>
      <w:pPr>
        <w:tabs>
          <w:tab w:val="num" w:pos="3600"/>
        </w:tabs>
        <w:ind w:left="3600" w:hanging="360"/>
      </w:pPr>
      <w:rPr>
        <w:rFonts w:ascii="Wingdings" w:hAnsi="Wingdings" w:hint="default"/>
      </w:rPr>
    </w:lvl>
    <w:lvl w:ilvl="5" w:tplc="EDAEAE1C" w:tentative="1">
      <w:start w:val="1"/>
      <w:numFmt w:val="bullet"/>
      <w:lvlText w:val=""/>
      <w:lvlJc w:val="left"/>
      <w:pPr>
        <w:tabs>
          <w:tab w:val="num" w:pos="4320"/>
        </w:tabs>
        <w:ind w:left="4320" w:hanging="360"/>
      </w:pPr>
      <w:rPr>
        <w:rFonts w:ascii="Wingdings" w:hAnsi="Wingdings" w:hint="default"/>
      </w:rPr>
    </w:lvl>
    <w:lvl w:ilvl="6" w:tplc="E23825D6" w:tentative="1">
      <w:start w:val="1"/>
      <w:numFmt w:val="bullet"/>
      <w:lvlText w:val=""/>
      <w:lvlJc w:val="left"/>
      <w:pPr>
        <w:tabs>
          <w:tab w:val="num" w:pos="5040"/>
        </w:tabs>
        <w:ind w:left="5040" w:hanging="360"/>
      </w:pPr>
      <w:rPr>
        <w:rFonts w:ascii="Wingdings" w:hAnsi="Wingdings" w:hint="default"/>
      </w:rPr>
    </w:lvl>
    <w:lvl w:ilvl="7" w:tplc="E564E142" w:tentative="1">
      <w:start w:val="1"/>
      <w:numFmt w:val="bullet"/>
      <w:lvlText w:val=""/>
      <w:lvlJc w:val="left"/>
      <w:pPr>
        <w:tabs>
          <w:tab w:val="num" w:pos="5760"/>
        </w:tabs>
        <w:ind w:left="5760" w:hanging="360"/>
      </w:pPr>
      <w:rPr>
        <w:rFonts w:ascii="Wingdings" w:hAnsi="Wingdings" w:hint="default"/>
      </w:rPr>
    </w:lvl>
    <w:lvl w:ilvl="8" w:tplc="2FD676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04377"/>
    <w:multiLevelType w:val="hybridMultilevel"/>
    <w:tmpl w:val="2228A23C"/>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12"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13"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14" w15:restartNumberingAfterBreak="0">
    <w:nsid w:val="4CDA1559"/>
    <w:multiLevelType w:val="hybridMultilevel"/>
    <w:tmpl w:val="4DB22648"/>
    <w:lvl w:ilvl="0" w:tplc="99364CB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6" w15:restartNumberingAfterBreak="0">
    <w:nsid w:val="50DB202C"/>
    <w:multiLevelType w:val="hybridMultilevel"/>
    <w:tmpl w:val="E2F0CD4A"/>
    <w:lvl w:ilvl="0" w:tplc="99364CBE">
      <w:numFmt w:val="bullet"/>
      <w:lvlText w:val=""/>
      <w:lvlJc w:val="left"/>
      <w:pPr>
        <w:ind w:left="720" w:hanging="360"/>
      </w:pPr>
      <w:rPr>
        <w:rFonts w:ascii="Symbol" w:eastAsiaTheme="minorHAnsi" w:hAnsi="Symbol" w:cstheme="minorBidi" w:hint="default"/>
      </w:rPr>
    </w:lvl>
    <w:lvl w:ilvl="1" w:tplc="357E726C">
      <w:numFmt w:val="bullet"/>
      <w:lvlText w:val="-"/>
      <w:lvlJc w:val="left"/>
      <w:pPr>
        <w:ind w:left="1440" w:hanging="36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8" w15:restartNumberingAfterBreak="0">
    <w:nsid w:val="5769209F"/>
    <w:multiLevelType w:val="hybridMultilevel"/>
    <w:tmpl w:val="B1EC27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0177D5"/>
    <w:multiLevelType w:val="hybridMultilevel"/>
    <w:tmpl w:val="E04419D8"/>
    <w:lvl w:ilvl="0" w:tplc="D91ED20E">
      <w:start w:val="1"/>
      <w:numFmt w:val="bullet"/>
      <w:lvlText w:val=""/>
      <w:lvlJc w:val="left"/>
      <w:pPr>
        <w:tabs>
          <w:tab w:val="num" w:pos="720"/>
        </w:tabs>
        <w:ind w:left="720" w:hanging="360"/>
      </w:pPr>
      <w:rPr>
        <w:rFonts w:ascii="Wingdings" w:hAnsi="Wingdings" w:hint="default"/>
      </w:rPr>
    </w:lvl>
    <w:lvl w:ilvl="1" w:tplc="EC60A2A0" w:tentative="1">
      <w:start w:val="1"/>
      <w:numFmt w:val="bullet"/>
      <w:lvlText w:val=""/>
      <w:lvlJc w:val="left"/>
      <w:pPr>
        <w:tabs>
          <w:tab w:val="num" w:pos="1440"/>
        </w:tabs>
        <w:ind w:left="1440" w:hanging="360"/>
      </w:pPr>
      <w:rPr>
        <w:rFonts w:ascii="Wingdings" w:hAnsi="Wingdings" w:hint="default"/>
      </w:rPr>
    </w:lvl>
    <w:lvl w:ilvl="2" w:tplc="7AD6E972" w:tentative="1">
      <w:start w:val="1"/>
      <w:numFmt w:val="bullet"/>
      <w:lvlText w:val=""/>
      <w:lvlJc w:val="left"/>
      <w:pPr>
        <w:tabs>
          <w:tab w:val="num" w:pos="2160"/>
        </w:tabs>
        <w:ind w:left="2160" w:hanging="360"/>
      </w:pPr>
      <w:rPr>
        <w:rFonts w:ascii="Wingdings" w:hAnsi="Wingdings" w:hint="default"/>
      </w:rPr>
    </w:lvl>
    <w:lvl w:ilvl="3" w:tplc="7C90436E" w:tentative="1">
      <w:start w:val="1"/>
      <w:numFmt w:val="bullet"/>
      <w:lvlText w:val=""/>
      <w:lvlJc w:val="left"/>
      <w:pPr>
        <w:tabs>
          <w:tab w:val="num" w:pos="2880"/>
        </w:tabs>
        <w:ind w:left="2880" w:hanging="360"/>
      </w:pPr>
      <w:rPr>
        <w:rFonts w:ascii="Wingdings" w:hAnsi="Wingdings" w:hint="default"/>
      </w:rPr>
    </w:lvl>
    <w:lvl w:ilvl="4" w:tplc="668EC2FE" w:tentative="1">
      <w:start w:val="1"/>
      <w:numFmt w:val="bullet"/>
      <w:lvlText w:val=""/>
      <w:lvlJc w:val="left"/>
      <w:pPr>
        <w:tabs>
          <w:tab w:val="num" w:pos="3600"/>
        </w:tabs>
        <w:ind w:left="3600" w:hanging="360"/>
      </w:pPr>
      <w:rPr>
        <w:rFonts w:ascii="Wingdings" w:hAnsi="Wingdings" w:hint="default"/>
      </w:rPr>
    </w:lvl>
    <w:lvl w:ilvl="5" w:tplc="47389FA4" w:tentative="1">
      <w:start w:val="1"/>
      <w:numFmt w:val="bullet"/>
      <w:lvlText w:val=""/>
      <w:lvlJc w:val="left"/>
      <w:pPr>
        <w:tabs>
          <w:tab w:val="num" w:pos="4320"/>
        </w:tabs>
        <w:ind w:left="4320" w:hanging="360"/>
      </w:pPr>
      <w:rPr>
        <w:rFonts w:ascii="Wingdings" w:hAnsi="Wingdings" w:hint="default"/>
      </w:rPr>
    </w:lvl>
    <w:lvl w:ilvl="6" w:tplc="C62C3928" w:tentative="1">
      <w:start w:val="1"/>
      <w:numFmt w:val="bullet"/>
      <w:lvlText w:val=""/>
      <w:lvlJc w:val="left"/>
      <w:pPr>
        <w:tabs>
          <w:tab w:val="num" w:pos="5040"/>
        </w:tabs>
        <w:ind w:left="5040" w:hanging="360"/>
      </w:pPr>
      <w:rPr>
        <w:rFonts w:ascii="Wingdings" w:hAnsi="Wingdings" w:hint="default"/>
      </w:rPr>
    </w:lvl>
    <w:lvl w:ilvl="7" w:tplc="3C166508" w:tentative="1">
      <w:start w:val="1"/>
      <w:numFmt w:val="bullet"/>
      <w:lvlText w:val=""/>
      <w:lvlJc w:val="left"/>
      <w:pPr>
        <w:tabs>
          <w:tab w:val="num" w:pos="5760"/>
        </w:tabs>
        <w:ind w:left="5760" w:hanging="360"/>
      </w:pPr>
      <w:rPr>
        <w:rFonts w:ascii="Wingdings" w:hAnsi="Wingdings" w:hint="default"/>
      </w:rPr>
    </w:lvl>
    <w:lvl w:ilvl="8" w:tplc="45869D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920B1"/>
    <w:multiLevelType w:val="hybridMultilevel"/>
    <w:tmpl w:val="B2F4EE4E"/>
    <w:lvl w:ilvl="0" w:tplc="EF6EDA2A">
      <w:start w:val="1"/>
      <w:numFmt w:val="bullet"/>
      <w:lvlText w:val=""/>
      <w:lvlJc w:val="left"/>
      <w:pPr>
        <w:tabs>
          <w:tab w:val="num" w:pos="720"/>
        </w:tabs>
        <w:ind w:left="720" w:hanging="360"/>
      </w:pPr>
      <w:rPr>
        <w:rFonts w:ascii="Wingdings" w:hAnsi="Wingdings" w:hint="default"/>
      </w:rPr>
    </w:lvl>
    <w:lvl w:ilvl="1" w:tplc="37786FC4" w:tentative="1">
      <w:start w:val="1"/>
      <w:numFmt w:val="bullet"/>
      <w:lvlText w:val=""/>
      <w:lvlJc w:val="left"/>
      <w:pPr>
        <w:tabs>
          <w:tab w:val="num" w:pos="1440"/>
        </w:tabs>
        <w:ind w:left="1440" w:hanging="360"/>
      </w:pPr>
      <w:rPr>
        <w:rFonts w:ascii="Wingdings" w:hAnsi="Wingdings" w:hint="default"/>
      </w:rPr>
    </w:lvl>
    <w:lvl w:ilvl="2" w:tplc="10782B16" w:tentative="1">
      <w:start w:val="1"/>
      <w:numFmt w:val="bullet"/>
      <w:lvlText w:val=""/>
      <w:lvlJc w:val="left"/>
      <w:pPr>
        <w:tabs>
          <w:tab w:val="num" w:pos="2160"/>
        </w:tabs>
        <w:ind w:left="2160" w:hanging="360"/>
      </w:pPr>
      <w:rPr>
        <w:rFonts w:ascii="Wingdings" w:hAnsi="Wingdings" w:hint="default"/>
      </w:rPr>
    </w:lvl>
    <w:lvl w:ilvl="3" w:tplc="44C0E86C" w:tentative="1">
      <w:start w:val="1"/>
      <w:numFmt w:val="bullet"/>
      <w:lvlText w:val=""/>
      <w:lvlJc w:val="left"/>
      <w:pPr>
        <w:tabs>
          <w:tab w:val="num" w:pos="2880"/>
        </w:tabs>
        <w:ind w:left="2880" w:hanging="360"/>
      </w:pPr>
      <w:rPr>
        <w:rFonts w:ascii="Wingdings" w:hAnsi="Wingdings" w:hint="default"/>
      </w:rPr>
    </w:lvl>
    <w:lvl w:ilvl="4" w:tplc="3552F094" w:tentative="1">
      <w:start w:val="1"/>
      <w:numFmt w:val="bullet"/>
      <w:lvlText w:val=""/>
      <w:lvlJc w:val="left"/>
      <w:pPr>
        <w:tabs>
          <w:tab w:val="num" w:pos="3600"/>
        </w:tabs>
        <w:ind w:left="3600" w:hanging="360"/>
      </w:pPr>
      <w:rPr>
        <w:rFonts w:ascii="Wingdings" w:hAnsi="Wingdings" w:hint="default"/>
      </w:rPr>
    </w:lvl>
    <w:lvl w:ilvl="5" w:tplc="064499B6" w:tentative="1">
      <w:start w:val="1"/>
      <w:numFmt w:val="bullet"/>
      <w:lvlText w:val=""/>
      <w:lvlJc w:val="left"/>
      <w:pPr>
        <w:tabs>
          <w:tab w:val="num" w:pos="4320"/>
        </w:tabs>
        <w:ind w:left="4320" w:hanging="360"/>
      </w:pPr>
      <w:rPr>
        <w:rFonts w:ascii="Wingdings" w:hAnsi="Wingdings" w:hint="default"/>
      </w:rPr>
    </w:lvl>
    <w:lvl w:ilvl="6" w:tplc="549EC160" w:tentative="1">
      <w:start w:val="1"/>
      <w:numFmt w:val="bullet"/>
      <w:lvlText w:val=""/>
      <w:lvlJc w:val="left"/>
      <w:pPr>
        <w:tabs>
          <w:tab w:val="num" w:pos="5040"/>
        </w:tabs>
        <w:ind w:left="5040" w:hanging="360"/>
      </w:pPr>
      <w:rPr>
        <w:rFonts w:ascii="Wingdings" w:hAnsi="Wingdings" w:hint="default"/>
      </w:rPr>
    </w:lvl>
    <w:lvl w:ilvl="7" w:tplc="0DC45ACC" w:tentative="1">
      <w:start w:val="1"/>
      <w:numFmt w:val="bullet"/>
      <w:lvlText w:val=""/>
      <w:lvlJc w:val="left"/>
      <w:pPr>
        <w:tabs>
          <w:tab w:val="num" w:pos="5760"/>
        </w:tabs>
        <w:ind w:left="5760" w:hanging="360"/>
      </w:pPr>
      <w:rPr>
        <w:rFonts w:ascii="Wingdings" w:hAnsi="Wingdings" w:hint="default"/>
      </w:rPr>
    </w:lvl>
    <w:lvl w:ilvl="8" w:tplc="B94C3E1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22" w15:restartNumberingAfterBreak="0">
    <w:nsid w:val="617E7438"/>
    <w:multiLevelType w:val="hybridMultilevel"/>
    <w:tmpl w:val="B7C829A4"/>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161EC5"/>
    <w:multiLevelType w:val="hybridMultilevel"/>
    <w:tmpl w:val="6ED09DF4"/>
    <w:lvl w:ilvl="0" w:tplc="99364CB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25" w15:restartNumberingAfterBreak="0">
    <w:nsid w:val="73031376"/>
    <w:multiLevelType w:val="hybridMultilevel"/>
    <w:tmpl w:val="AAC021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ED3C34"/>
    <w:multiLevelType w:val="hybridMultilevel"/>
    <w:tmpl w:val="A7F0339E"/>
    <w:lvl w:ilvl="0" w:tplc="99364CB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647592947">
    <w:abstractNumId w:val="27"/>
  </w:num>
  <w:num w:numId="2" w16cid:durableId="1854029819">
    <w:abstractNumId w:val="5"/>
  </w:num>
  <w:num w:numId="3" w16cid:durableId="1827553875">
    <w:abstractNumId w:val="24"/>
  </w:num>
  <w:num w:numId="4" w16cid:durableId="683752162">
    <w:abstractNumId w:val="17"/>
  </w:num>
  <w:num w:numId="5" w16cid:durableId="997416163">
    <w:abstractNumId w:val="4"/>
  </w:num>
  <w:num w:numId="6" w16cid:durableId="1978873000">
    <w:abstractNumId w:val="12"/>
  </w:num>
  <w:num w:numId="7" w16cid:durableId="185368286">
    <w:abstractNumId w:val="15"/>
  </w:num>
  <w:num w:numId="8" w16cid:durableId="2095665442">
    <w:abstractNumId w:val="11"/>
  </w:num>
  <w:num w:numId="9" w16cid:durableId="90324951">
    <w:abstractNumId w:val="9"/>
  </w:num>
  <w:num w:numId="10" w16cid:durableId="990865528">
    <w:abstractNumId w:val="13"/>
  </w:num>
  <w:num w:numId="11" w16cid:durableId="670067679">
    <w:abstractNumId w:val="20"/>
  </w:num>
  <w:num w:numId="12" w16cid:durableId="1934623454">
    <w:abstractNumId w:val="10"/>
  </w:num>
  <w:num w:numId="13" w16cid:durableId="279604327">
    <w:abstractNumId w:val="1"/>
  </w:num>
  <w:num w:numId="14" w16cid:durableId="2142191322">
    <w:abstractNumId w:val="19"/>
  </w:num>
  <w:num w:numId="15" w16cid:durableId="1752315288">
    <w:abstractNumId w:val="25"/>
  </w:num>
  <w:num w:numId="16" w16cid:durableId="1178932637">
    <w:abstractNumId w:val="0"/>
  </w:num>
  <w:num w:numId="17" w16cid:durableId="1978870627">
    <w:abstractNumId w:val="18"/>
  </w:num>
  <w:num w:numId="18" w16cid:durableId="1901820484">
    <w:abstractNumId w:val="8"/>
  </w:num>
  <w:num w:numId="19" w16cid:durableId="1858502462">
    <w:abstractNumId w:val="16"/>
  </w:num>
  <w:num w:numId="20" w16cid:durableId="1275749972">
    <w:abstractNumId w:val="23"/>
  </w:num>
  <w:num w:numId="21" w16cid:durableId="1092973723">
    <w:abstractNumId w:val="3"/>
  </w:num>
  <w:num w:numId="22" w16cid:durableId="972297025">
    <w:abstractNumId w:val="7"/>
  </w:num>
  <w:num w:numId="23" w16cid:durableId="1924222916">
    <w:abstractNumId w:val="26"/>
  </w:num>
  <w:num w:numId="24" w16cid:durableId="63766609">
    <w:abstractNumId w:val="22"/>
  </w:num>
  <w:num w:numId="25" w16cid:durableId="2131704366">
    <w:abstractNumId w:val="6"/>
  </w:num>
  <w:num w:numId="26" w16cid:durableId="1329286119">
    <w:abstractNumId w:val="2"/>
  </w:num>
  <w:num w:numId="27" w16cid:durableId="1996374503">
    <w:abstractNumId w:val="14"/>
  </w:num>
  <w:num w:numId="28" w16cid:durableId="777867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83FFA"/>
    <w:rsid w:val="00092951"/>
    <w:rsid w:val="000A052A"/>
    <w:rsid w:val="000A1144"/>
    <w:rsid w:val="000A1C4F"/>
    <w:rsid w:val="000B4F2B"/>
    <w:rsid w:val="000C373A"/>
    <w:rsid w:val="000D30D7"/>
    <w:rsid w:val="000F19DA"/>
    <w:rsid w:val="0010457F"/>
    <w:rsid w:val="001335C7"/>
    <w:rsid w:val="0013770B"/>
    <w:rsid w:val="00170983"/>
    <w:rsid w:val="001822E1"/>
    <w:rsid w:val="0018423F"/>
    <w:rsid w:val="001A263E"/>
    <w:rsid w:val="001C379B"/>
    <w:rsid w:val="001D3E33"/>
    <w:rsid w:val="00271D2C"/>
    <w:rsid w:val="00297C2E"/>
    <w:rsid w:val="002A5908"/>
    <w:rsid w:val="002C43AD"/>
    <w:rsid w:val="002F346F"/>
    <w:rsid w:val="002F792D"/>
    <w:rsid w:val="00313C51"/>
    <w:rsid w:val="003501EB"/>
    <w:rsid w:val="00367A58"/>
    <w:rsid w:val="003C632D"/>
    <w:rsid w:val="003D03BA"/>
    <w:rsid w:val="003E27FB"/>
    <w:rsid w:val="003E7AE1"/>
    <w:rsid w:val="004041D3"/>
    <w:rsid w:val="00444190"/>
    <w:rsid w:val="00452F49"/>
    <w:rsid w:val="004777E3"/>
    <w:rsid w:val="00483C5B"/>
    <w:rsid w:val="00486C43"/>
    <w:rsid w:val="00501917"/>
    <w:rsid w:val="00505595"/>
    <w:rsid w:val="00507003"/>
    <w:rsid w:val="00510CDF"/>
    <w:rsid w:val="0052277E"/>
    <w:rsid w:val="00542C3E"/>
    <w:rsid w:val="00556E28"/>
    <w:rsid w:val="00560314"/>
    <w:rsid w:val="00560A62"/>
    <w:rsid w:val="0056384B"/>
    <w:rsid w:val="00567840"/>
    <w:rsid w:val="00585254"/>
    <w:rsid w:val="00586A4B"/>
    <w:rsid w:val="00594FE1"/>
    <w:rsid w:val="005B10ED"/>
    <w:rsid w:val="005E1018"/>
    <w:rsid w:val="005F6C79"/>
    <w:rsid w:val="006111ED"/>
    <w:rsid w:val="00654B20"/>
    <w:rsid w:val="00661D09"/>
    <w:rsid w:val="00683114"/>
    <w:rsid w:val="00692180"/>
    <w:rsid w:val="006C33A4"/>
    <w:rsid w:val="006D1679"/>
    <w:rsid w:val="006D402A"/>
    <w:rsid w:val="0072236A"/>
    <w:rsid w:val="00741FB5"/>
    <w:rsid w:val="00744057"/>
    <w:rsid w:val="00765A6B"/>
    <w:rsid w:val="00771AE0"/>
    <w:rsid w:val="00797507"/>
    <w:rsid w:val="007A32AB"/>
    <w:rsid w:val="007B4D9B"/>
    <w:rsid w:val="007F3A2D"/>
    <w:rsid w:val="00834203"/>
    <w:rsid w:val="00880D4E"/>
    <w:rsid w:val="00880DDB"/>
    <w:rsid w:val="00882182"/>
    <w:rsid w:val="00887508"/>
    <w:rsid w:val="008A0791"/>
    <w:rsid w:val="008A29B6"/>
    <w:rsid w:val="008B3E25"/>
    <w:rsid w:val="008C7467"/>
    <w:rsid w:val="008D4E33"/>
    <w:rsid w:val="008E23E9"/>
    <w:rsid w:val="008E3259"/>
    <w:rsid w:val="0090197E"/>
    <w:rsid w:val="00902ACD"/>
    <w:rsid w:val="0091259C"/>
    <w:rsid w:val="009A28A7"/>
    <w:rsid w:val="009A59CE"/>
    <w:rsid w:val="009D220A"/>
    <w:rsid w:val="009F7DDD"/>
    <w:rsid w:val="00A015A9"/>
    <w:rsid w:val="00A15DF7"/>
    <w:rsid w:val="00A16BB8"/>
    <w:rsid w:val="00A22762"/>
    <w:rsid w:val="00A238A3"/>
    <w:rsid w:val="00A239B5"/>
    <w:rsid w:val="00A33E01"/>
    <w:rsid w:val="00AA2A0D"/>
    <w:rsid w:val="00AB374D"/>
    <w:rsid w:val="00AC474A"/>
    <w:rsid w:val="00AE278F"/>
    <w:rsid w:val="00AF1668"/>
    <w:rsid w:val="00B02E8B"/>
    <w:rsid w:val="00B143DA"/>
    <w:rsid w:val="00B25A57"/>
    <w:rsid w:val="00B36143"/>
    <w:rsid w:val="00B57449"/>
    <w:rsid w:val="00B63195"/>
    <w:rsid w:val="00B75C90"/>
    <w:rsid w:val="00BA536C"/>
    <w:rsid w:val="00BB4E51"/>
    <w:rsid w:val="00BD48C3"/>
    <w:rsid w:val="00BE486C"/>
    <w:rsid w:val="00BE695B"/>
    <w:rsid w:val="00C01BC7"/>
    <w:rsid w:val="00C052D7"/>
    <w:rsid w:val="00C064D3"/>
    <w:rsid w:val="00C11E70"/>
    <w:rsid w:val="00C27AE5"/>
    <w:rsid w:val="00CB66A3"/>
    <w:rsid w:val="00CD277B"/>
    <w:rsid w:val="00CE0631"/>
    <w:rsid w:val="00D051D0"/>
    <w:rsid w:val="00D23D70"/>
    <w:rsid w:val="00D5496D"/>
    <w:rsid w:val="00D61086"/>
    <w:rsid w:val="00D61293"/>
    <w:rsid w:val="00D648C4"/>
    <w:rsid w:val="00DA3AAB"/>
    <w:rsid w:val="00DB3FED"/>
    <w:rsid w:val="00E107E6"/>
    <w:rsid w:val="00E316E4"/>
    <w:rsid w:val="00E40F82"/>
    <w:rsid w:val="00E8589D"/>
    <w:rsid w:val="00E9187D"/>
    <w:rsid w:val="00EA0220"/>
    <w:rsid w:val="00EB74F1"/>
    <w:rsid w:val="00EE3989"/>
    <w:rsid w:val="00F31901"/>
    <w:rsid w:val="00F859B7"/>
    <w:rsid w:val="00F8716A"/>
    <w:rsid w:val="00F91A32"/>
    <w:rsid w:val="00FB3EDB"/>
    <w:rsid w:val="00FC113C"/>
    <w:rsid w:val="00FC1F2B"/>
    <w:rsid w:val="00FE6021"/>
    <w:rsid w:val="00FE7F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Normaalweb">
    <w:name w:val="Normal (Web)"/>
    <w:basedOn w:val="Standaard"/>
    <w:uiPriority w:val="99"/>
    <w:semiHidden/>
    <w:unhideWhenUsed/>
    <w:rsid w:val="00887508"/>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BB4E51"/>
    <w:pPr>
      <w:spacing w:after="0"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Standaard"/>
    <w:rsid w:val="00DA3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A3AAB"/>
  </w:style>
  <w:style w:type="character" w:customStyle="1" w:styleId="eop">
    <w:name w:val="eop"/>
    <w:basedOn w:val="Standaardalinea-lettertype"/>
    <w:rsid w:val="00DA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42245">
      <w:bodyDiv w:val="1"/>
      <w:marLeft w:val="0"/>
      <w:marRight w:val="0"/>
      <w:marTop w:val="0"/>
      <w:marBottom w:val="0"/>
      <w:divBdr>
        <w:top w:val="none" w:sz="0" w:space="0" w:color="auto"/>
        <w:left w:val="none" w:sz="0" w:space="0" w:color="auto"/>
        <w:bottom w:val="none" w:sz="0" w:space="0" w:color="auto"/>
        <w:right w:val="none" w:sz="0" w:space="0" w:color="auto"/>
      </w:divBdr>
      <w:divsChild>
        <w:div w:id="212156726">
          <w:marLeft w:val="274"/>
          <w:marRight w:val="0"/>
          <w:marTop w:val="0"/>
          <w:marBottom w:val="0"/>
          <w:divBdr>
            <w:top w:val="none" w:sz="0" w:space="0" w:color="auto"/>
            <w:left w:val="none" w:sz="0" w:space="0" w:color="auto"/>
            <w:bottom w:val="none" w:sz="0" w:space="0" w:color="auto"/>
            <w:right w:val="none" w:sz="0" w:space="0" w:color="auto"/>
          </w:divBdr>
        </w:div>
        <w:div w:id="1316375975">
          <w:marLeft w:val="274"/>
          <w:marRight w:val="0"/>
          <w:marTop w:val="0"/>
          <w:marBottom w:val="0"/>
          <w:divBdr>
            <w:top w:val="none" w:sz="0" w:space="0" w:color="auto"/>
            <w:left w:val="none" w:sz="0" w:space="0" w:color="auto"/>
            <w:bottom w:val="none" w:sz="0" w:space="0" w:color="auto"/>
            <w:right w:val="none" w:sz="0" w:space="0" w:color="auto"/>
          </w:divBdr>
        </w:div>
        <w:div w:id="216824319">
          <w:marLeft w:val="274"/>
          <w:marRight w:val="0"/>
          <w:marTop w:val="0"/>
          <w:marBottom w:val="0"/>
          <w:divBdr>
            <w:top w:val="none" w:sz="0" w:space="0" w:color="auto"/>
            <w:left w:val="none" w:sz="0" w:space="0" w:color="auto"/>
            <w:bottom w:val="none" w:sz="0" w:space="0" w:color="auto"/>
            <w:right w:val="none" w:sz="0" w:space="0" w:color="auto"/>
          </w:divBdr>
        </w:div>
        <w:div w:id="276832936">
          <w:marLeft w:val="274"/>
          <w:marRight w:val="0"/>
          <w:marTop w:val="0"/>
          <w:marBottom w:val="0"/>
          <w:divBdr>
            <w:top w:val="none" w:sz="0" w:space="0" w:color="auto"/>
            <w:left w:val="none" w:sz="0" w:space="0" w:color="auto"/>
            <w:bottom w:val="none" w:sz="0" w:space="0" w:color="auto"/>
            <w:right w:val="none" w:sz="0" w:space="0" w:color="auto"/>
          </w:divBdr>
        </w:div>
      </w:divsChild>
    </w:div>
    <w:div w:id="843200624">
      <w:bodyDiv w:val="1"/>
      <w:marLeft w:val="0"/>
      <w:marRight w:val="0"/>
      <w:marTop w:val="0"/>
      <w:marBottom w:val="0"/>
      <w:divBdr>
        <w:top w:val="none" w:sz="0" w:space="0" w:color="auto"/>
        <w:left w:val="none" w:sz="0" w:space="0" w:color="auto"/>
        <w:bottom w:val="none" w:sz="0" w:space="0" w:color="auto"/>
        <w:right w:val="none" w:sz="0" w:space="0" w:color="auto"/>
      </w:divBdr>
    </w:div>
    <w:div w:id="1288052011">
      <w:bodyDiv w:val="1"/>
      <w:marLeft w:val="0"/>
      <w:marRight w:val="0"/>
      <w:marTop w:val="0"/>
      <w:marBottom w:val="0"/>
      <w:divBdr>
        <w:top w:val="none" w:sz="0" w:space="0" w:color="auto"/>
        <w:left w:val="none" w:sz="0" w:space="0" w:color="auto"/>
        <w:bottom w:val="none" w:sz="0" w:space="0" w:color="auto"/>
        <w:right w:val="none" w:sz="0" w:space="0" w:color="auto"/>
      </w:divBdr>
    </w:div>
    <w:div w:id="1530408481">
      <w:bodyDiv w:val="1"/>
      <w:marLeft w:val="0"/>
      <w:marRight w:val="0"/>
      <w:marTop w:val="0"/>
      <w:marBottom w:val="0"/>
      <w:divBdr>
        <w:top w:val="none" w:sz="0" w:space="0" w:color="auto"/>
        <w:left w:val="none" w:sz="0" w:space="0" w:color="auto"/>
        <w:bottom w:val="none" w:sz="0" w:space="0" w:color="auto"/>
        <w:right w:val="none" w:sz="0" w:space="0" w:color="auto"/>
      </w:divBdr>
    </w:div>
    <w:div w:id="1902061404">
      <w:bodyDiv w:val="1"/>
      <w:marLeft w:val="0"/>
      <w:marRight w:val="0"/>
      <w:marTop w:val="0"/>
      <w:marBottom w:val="0"/>
      <w:divBdr>
        <w:top w:val="none" w:sz="0" w:space="0" w:color="auto"/>
        <w:left w:val="none" w:sz="0" w:space="0" w:color="auto"/>
        <w:bottom w:val="none" w:sz="0" w:space="0" w:color="auto"/>
        <w:right w:val="none" w:sz="0" w:space="0" w:color="auto"/>
      </w:divBdr>
    </w:div>
    <w:div w:id="204186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s%3A%2F%2Fwww.whsuringarcollege.nl%2Fwp-content%2Fuploads%2Fsites%2F22%2F2023%2F01%2Fdeel-B.docx&amp;wdOrigin=BROWSE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way.com/EsiiwBRqGCIAIpoD?ref=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tog.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vb@sotog.n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2393</Words>
  <Characters>13164</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3</cp:revision>
  <dcterms:created xsi:type="dcterms:W3CDTF">2023-01-09T07:35:00Z</dcterms:created>
  <dcterms:modified xsi:type="dcterms:W3CDTF">2023-01-09T09:54:00Z</dcterms:modified>
</cp:coreProperties>
</file>